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AC" w:rsidRPr="00DE0FFF" w:rsidRDefault="00700AAC" w:rsidP="00700A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0F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700AAC" w:rsidRPr="00DE0FFF" w:rsidRDefault="00700AAC" w:rsidP="00700AA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0FF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25687B">
        <w:rPr>
          <w:rFonts w:ascii="Times New Roman" w:hAnsi="Times New Roman" w:cs="Times New Roman"/>
          <w:sz w:val="28"/>
          <w:szCs w:val="28"/>
        </w:rPr>
        <w:t>Миякибашевский</w:t>
      </w:r>
      <w:r w:rsidRPr="00DE0FF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</w:t>
      </w:r>
    </w:p>
    <w:p w:rsidR="00700AAC" w:rsidRPr="00DE0FFF" w:rsidRDefault="00700AAC" w:rsidP="00700AAC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FF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DE0FFF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700AAC" w:rsidRPr="00DE0FFF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DE0F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</w:t>
      </w:r>
      <w:r w:rsidRPr="00DE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от __________2024 г.</w:t>
      </w:r>
      <w:r w:rsidRPr="00DE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700AAC" w:rsidRPr="00700AAC" w:rsidRDefault="00700AAC" w:rsidP="00700AAC">
      <w:pPr>
        <w:keepNext/>
        <w:suppressAutoHyphens/>
        <w:spacing w:after="0" w:line="240" w:lineRule="auto"/>
        <w:ind w:left="97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целях постановки их на учет в качестве нуждающихся в жилых помещениях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сельском поселении </w:t>
      </w:r>
      <w:r w:rsidR="002568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Миякибашевский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 </w:t>
      </w:r>
      <w:proofErr w:type="gram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муниципального</w:t>
      </w:r>
      <w:proofErr w:type="gramEnd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района Миякинский район Республики Башкортостан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AAC" w:rsidRPr="00700AAC" w:rsidRDefault="00700AAC" w:rsidP="00700AAC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сельского поселения </w:t>
      </w:r>
      <w:r w:rsidR="0025687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Миякибашевский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Миякинский район Республики Башкортостан</w:t>
      </w:r>
    </w:p>
    <w:p w:rsidR="00700AAC" w:rsidRPr="00700AAC" w:rsidRDefault="00700AAC" w:rsidP="00700A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1.Утвердить Административный регламент предоставления муниципальной услуги 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постановки их на учет в качестве нуждающихся в жилых помещениях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в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сельском поселении </w:t>
      </w:r>
      <w:r w:rsidR="0025687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Миякибашевский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Миякинский район Республики Башкортостан.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Обнародовать настоящее постановление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Уставом сельского поселения </w:t>
      </w:r>
      <w:r w:rsidR="0025687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Миякибашевский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специалиста 2 категории (по делам молодежи)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25687B" w:rsidP="00700AA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 г</w:t>
      </w:r>
      <w:r w:rsidR="00700AAC"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700AAC"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С.В.Галиева</w:t>
      </w:r>
      <w:proofErr w:type="spellEnd"/>
      <w:r w:rsidR="00700AAC"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="00700AAC"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00AAC"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="00700AAC"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</w:t>
      </w:r>
      <w:proofErr w:type="gramStart"/>
      <w:r w:rsidR="00700AAC"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  <w:proofErr w:type="gramEnd"/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 </w:t>
      </w:r>
      <w:r w:rsidR="0025687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Миякибашевский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СС МР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 район РБ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Административный регламент предоставления муниципальной услуги 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целях постановки их на учет в качестве нуждающихся в жилых помещениях»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сельском поселении </w:t>
      </w:r>
      <w:r w:rsidR="002568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Миякибашевский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 муниципального района Миякинский район Республики Башкортостан.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Общие положения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700AAC" w:rsidRPr="00700AAC" w:rsidRDefault="00700AAC" w:rsidP="0070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регламент предоставления муниципальной услуги «Признание граждан малоимущими  в целях постановки их на учет в качестве нуждающихся в жилых помещениях»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помещениях в сельском поселении </w:t>
      </w:r>
      <w:r w:rsidR="0025687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Миякибашевский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Миякинский район Республики Башкортостан.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целях признания малоимущими в целях постановки на учет в качестве нуждающихся в жилых помещениях, заявителями являются граждане Российской Федерации, проживающие на территории  сельского поселения </w:t>
      </w:r>
      <w:r w:rsidR="0025687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Миякибашевский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Миякинский район Республики Башкортостан.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Интересы заявителей, указанных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порядку информирования о предоставлении муниципальной услуги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1.4. Информирование о порядке предоставления муниципальной услуги осуществляется: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непосредственно при личном приеме заявителя в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Администрации сельского поселения </w:t>
      </w:r>
      <w:r w:rsidR="0025687B">
        <w:rPr>
          <w:rFonts w:ascii="Times New Roman" w:eastAsia="Calibri" w:hAnsi="Times New Roman" w:cs="Times New Roman"/>
          <w:sz w:val="24"/>
          <w:szCs w:val="24"/>
          <w:lang w:eastAsia="ar-SA"/>
        </w:rPr>
        <w:t>Миякибашевский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 муниципального района Миякинский район Республики Башкортостан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(далее – Администрация,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или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территориальных подразделениях Республиканского государственного автономного учреждения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Многофункциональный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 предоставления государственных и муниципальных услуг (далее –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РГАУ МФЦ);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телефону в Администрации или РГАУ МФЦ; письменно, в том числе посредством электронной почты, факсимильной связи;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посредством размещения в открытой и доступной форме информации:</w:t>
      </w:r>
    </w:p>
    <w:p w:rsid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Едином портале государственных услуг;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официальных сайтах Администрации в информационно-телекоммуникационной сети Интернет </w:t>
      </w:r>
      <w:r w:rsidR="007D555B" w:rsidRPr="007D555B">
        <w:t>https://spnovokaramali.ru/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официальный сайт);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официальном сайте РГАУ МФЦ в информационно-телекоммуникационной сети Интернет </w:t>
      </w:r>
      <w:proofErr w:type="spellStart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htths</w:t>
      </w:r>
      <w:proofErr w:type="spellEnd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://</w:t>
      </w:r>
      <w:proofErr w:type="spellStart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mfcrb</w:t>
      </w:r>
      <w:proofErr w:type="spellEnd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spellStart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ru</w:t>
      </w:r>
      <w:proofErr w:type="spellEnd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1.5. Информирование осуществляется по вопросам, касающимся: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способов подачи заявления о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адресов Администрации, РГАУ МФЦ, обращение в которые необходимо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справочной информации о работе Администрации;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и сроков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1.6. При устном обращении Заявителя (лично или по телефону) специалист Администрации, работник РГАУ МФЦ, осуществляющий консультирование, подробно и в вежливой (корректной) форме информирует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обратившихся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интересующим вопросам.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специалист Администрации, работник РГАУ МФЦ не может самостоятельно дать ответ, телефонный звонок</w:t>
      </w:r>
      <w:r w:rsidRPr="00700AA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изложить обращение в письменной форме; 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назначить другое время для консультаций.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Администрации, работник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информирования по телефону не должна превышать 10 минут.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Информирование осуществляется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графиком приема граждан.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1.7. Письменное информирование осуществляется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1.8.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1.9. На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официальном сайте Администрации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наряду со сведениями, указанными в пункте 1.8 Административного регламента, размещаются: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подачи заявления о предоставлении муниципальной услуги;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предварительной записи на подачу заявления о предоставлении муниципальной услуги;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1.10. На информационных стендах Администрации подлежит размещению информация: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официального сайта, а также электронной почты и (или) формы обратной связи Администрации;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образцы заполнения заявления и приложений к заявлениям;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исчерпывающий перечень оснований для отказа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исчерпывающий перечень оснований для приостановления или отказа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и способы подачи заявления о предоставлении 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и способы получения разъяснений по порядку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записи на личный прием к должностным лицам;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1.12.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с учетом требований к информированию, установленных Административным регламентом.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также в соответствующем структурном подразделении  при обращении заявителя лично, по телефону, посредством электронной почты.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Порядок, форма, место размещения и способы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получения справочной информации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1.14. С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правочная информация об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Администрации,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структурных подразделений, предоставляющих муниципальную услугу, 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размещена на официальном сайте, в государственной информационной системе «Реестр государственных и муниципальных услуг (функций) Республики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Башкортостан и на РПГУ, ЕПГУ.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Справочной является информация: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месте нахождения и графике работы Администрации, государственных и муниципальных органов и организаций, обращение в которые необходимо для получения муниципальной услуги, а также РГАУ МФЦ; 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услуги, а также РГАУ МФЦ;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Стандарт предоставления муниципальной услуги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Наименование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 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постановки их на учет в качестве нуждающихся в жилых помещениях.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Наименование органа местного самоуправления (организации), предоставляющег</w:t>
      </w:r>
      <w:proofErr w:type="gramStart"/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о(</w:t>
      </w:r>
      <w:proofErr w:type="gramEnd"/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-щей) муниципальную услугу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Администрацией сельского поселения </w:t>
      </w:r>
      <w:r w:rsidR="0025687B">
        <w:rPr>
          <w:rFonts w:ascii="Times New Roman" w:eastAsia="Calibri" w:hAnsi="Times New Roman" w:cs="Times New Roman"/>
          <w:sz w:val="24"/>
          <w:szCs w:val="24"/>
        </w:rPr>
        <w:t>Миякибашевский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Миякинский район Республики Башкортостан.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 принимает участие РГАУ МФЦ  при наличии соответствующего соглашения о взаимодействии.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Администрация  взаимодействует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межрайонной инспекцией Федеральной налоговой службы России по Республике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отделениями Пенсионного фонда по Республике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государственным казенным учреждением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Республиканский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центр  социальной поддержки населения;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центрами занятости населения Республики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Федеральной службой судебных приставов.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2.4. При предоставлении муниципальной услуги Администрации, РГАУ МФЦ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Описание результата предоставления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2.5. Результатом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о признании гражданина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постановки на учет в качестве нуждающегося в жилом помещение.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отивированный отказ в признании гражданина малоимущим в целях постановки на учет в качестве нуждающегося в жилом помещении.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предоставления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 Срок принятия решения о признании гражданина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постановки на учет в качестве нуждающегося в жилом помещении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Администрацию. В том числе посредством почтового отправления, через РГАУ МФЦ либо в форме электронного документа с использованием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не должен превышать  30  рабочих дней.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Датой поступления заявления является: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личном обращении заявителя в Администрацию  считается – день подачи заявления с приложением предусмотренных пунктом 2.8 Административного регламента надлежащих образом оформленных документов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.;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поступлении заявления в форме электронного документа с использованием РГПУ, посредством направления заявления на электронный адрес Администрации считается – день направления заявителю электронного сообщения о приеме заявления о принятии на учет в качестве нуждающегося в жилом помещении;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при обращении гражданина в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РГАУ МФЦ </w:t>
      </w:r>
      <w:r w:rsidRPr="00700AAC">
        <w:rPr>
          <w:rFonts w:ascii="Times New Roman" w:eastAsia="Calibri" w:hAnsi="Times New Roman" w:cs="Times New Roman"/>
          <w:sz w:val="24"/>
          <w:szCs w:val="24"/>
        </w:rPr>
        <w:t>считается –  дата поступления в РГАУ МФЦ заявления с приложением предусмотренных пунктом 2.8 Административного регламента надлежащим образом оформленных документов;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направлении заявления почтовым отправлением – день поступления в Администрации заявления с приложением предусмотренных пунктом 2.8 Административного регламента надлежащим образом оформленных документов.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Выдача (направление) заявителю документа, подтверждающего принятие решения о признании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малоимущим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, либо мотивированного отказа в признании малоимущим осуществляется в течение 3-х рабочих дней с момента принятия соответствующего решения.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Нормативные правовые акты, регулирующие предоставление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государственной  информационной системе Реестр государственных и муниципальных услуг (функций) Республики Башкортостан» и на РПГУ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2.8.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Исчерпывающий перечень документов, необходимых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нормативными правовыми актами для предоставления муниципальной услуги, подлежащих представлению заявителем: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2.8.1. Заявление по форме согласно приложению № 1 к настоящему Административному регламенту, поданное в адрес Администрации следующими способами: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форме документа на бумажном носителе – посредством личного обращения в Администрацию, через РГАУ МФЦ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путем заполнения формы запроса через «личный кабинет»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отправление в электронной форме);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путем направления электронного документа на официальную электронную почту Администрации (далее – предоставление посредством электронной почты).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также указывается один из следующих способов предоставления результатов муниципальной услуги: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бумажного документа, который заявитель получает непосредственно при  личном обращении в Администрацию;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бумажного документа, который заявитель получает непосредственно при личном обращении в РГАУ МФЦ;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бумажного документа, который направляется заявителю посредством почтового обращения;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электронного документа,  размещенного на официальном сайте Администрации, ссылка на который направляется заявителю посредством электронной почты;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электронного документа, который направляется заявителю в «Личный кабинет» на РПГУ.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2.8.2. Документы, удостоверяющий личность Заявителя каждого члена семьи Заявителя для лиц старше 14 лет.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2.8.3.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2.8.4. Свидетельства о государственной регистрации рождения детей, являющихся членами семьи Заявителя, выданные компетентными органами иностранного государства, и их нотариально удостоверенный перевод на русском языке.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2.8.6.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2.8.7.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Правоустанавливающие документы на жилые помещения, права на которые не зарегистрированы в Едином государственном реестре недвижимости (договор об отчуждении жилого помещения (купли-продажи, мены, дарения)); акт (свидетельства, договора) о приватизации жилого помещения; вступивший в законную силу акт (решение или определение суда) в отношении права собственности на жилое помещение; свидетельство о праве на наследство по закону или завещанию;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которые в соответствии с законодательством Российской Федерации подтверждают основания владения и пользования жилым помещением).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2.8.8.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гражданина 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справка о доходах по форме 2 – НДФЛ либо копию налоговой декларации по форме 3-НДФЛ с отметкой налогового органа о принятии декларации;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о трудовой деятельности, трудовом стаже (за периоды до 1 января 2020 года).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2.8.9.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2.8.10.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обращения представителя дополнительно представляется документ, удостоверяющий личность представителя, предусмотренный законодательством Российской Федерации, а также документ, подтверждающий полномочия представителя в соответствии с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2.9. В случае личного обращения в Администрацию, РГАУ МФЦ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2.10. Документы, указанные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пунктах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2.8.2-2.8.9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указанные в пунктах 2.8.2-2.8.9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  <w:proofErr w:type="gramEnd"/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700AA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 </w:t>
      </w:r>
      <w:bookmarkStart w:id="0" w:name="Par196"/>
      <w:bookmarkEnd w:id="0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следующие документы (сведения), которые находятся в распоряжении федеральных органов исполнительной власти, органов государственной власти Республики Башкортостан, органов местного самоуправления, иных организациях:</w:t>
      </w:r>
      <w:proofErr w:type="gramEnd"/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 детей, являющихся членами семьи Заявителя, содержащиеся в Едином государственном реестре записей актов гражданского состояния;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 заключения брака, содержащиеся в Едином государственном реестре записей актов гражданского состояния;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на заявителя и членов его семьи, содержащие сведения за двенадцать последних календарных месяцев, предшествующих обращению, в том числе на все принадлежащие ранее заявителю и членам его семьи имена (фамилии);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 о гражданах, зарегистрированных в жилом помещении по месту жительства заявителя;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финансового лицевого счета;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справку о выплатах, производимых службой занятости населения по месту жительства (в случае, если гражданин является безработным);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Справку из Государственного бюджетного учреждения Республики Башкортостан «Государственная кадастровая оценка и техническая инвентаризация»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случае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права на указанные объекты не зарегистрированы в Едином государственном реестре недвижимости;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сведения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трудовой деятельности, предусмотренные статьей 66.1 Трудового кодекса Российской Федерации за периоды после 1 января 2020 года</w:t>
      </w:r>
      <w:r w:rsidRPr="00700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документы, выданные зарегистрированным лицам в соответствии с Федеральным </w:t>
      </w:r>
      <w:hyperlink r:id="rId8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законом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индивидуальном (персонифицированном) учете в системе обязательного пенсионного страхования» и содержащие сведения о страховом номере индивидуального лицевого счета на Заявителя и каждого члена семьи.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представить указанные документы по собственной инициативе.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Непредставление заявителем указанных документов не является основанием для отказа в </w:t>
      </w:r>
      <w:proofErr w:type="gramStart"/>
      <w:r w:rsidRPr="00700AA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предоставлении</w:t>
      </w:r>
      <w:proofErr w:type="gramEnd"/>
      <w:r w:rsidRPr="00700AA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Указание на запрет требовать от заявителя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9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части 6 статьи 7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27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 2010 года № 210 «Об организации предоставления государственных и муниципальных услуг»                      (далее – Федеральный закон № 210-ФЗ);</w:t>
      </w:r>
    </w:p>
    <w:p w:rsidR="00700AAC" w:rsidRPr="00700AAC" w:rsidRDefault="00700AAC" w:rsidP="0070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r w:rsidRPr="00700AAC">
        <w:rPr>
          <w:rFonts w:ascii="Times New Roman" w:eastAsia="Calibri" w:hAnsi="Times New Roman" w:cs="Courier New"/>
          <w:sz w:val="24"/>
          <w:szCs w:val="24"/>
          <w:lang w:eastAsia="ar-SA"/>
        </w:rPr>
        <w:t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предоставления на бумажном носителе документов и информации, электронные базы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Исчерпывающий перечень оснований для отказа в </w:t>
      </w:r>
      <w:proofErr w:type="gramStart"/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приеме</w:t>
      </w:r>
      <w:proofErr w:type="gramEnd"/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документов, необходимых для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2.14.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Основаниями для отказа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документов, необходимых для предоставления муниципальной услуги, являются: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неустановление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заявителя (представителя заявителя) (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непредъявление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личность, отказ данного лица предъявить документ, удостоверяющий его личность),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неподтверждение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представителя;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заявлением обратилось ненадлежащее лицо;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заявление подано в орган, не уполномоченный на его рассмотрение.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2.15.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Заявление, поданное в форме электронного документа с использованием РПГУ, к рассмотрению не принимается в случае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неустановления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полномочия представителя (в случае обращения представителя), а также если: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представление электронных копий (электронных образов) документов, не позволяющих в полном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объеме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прочитать текст документа и/или распознать реквизиты документа;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постановке на учет в качестве нуждающихся в жилых помещениях, предоставляемых по договорам социального найма, поданным в электронной форме с использованием РПГУ.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оснований для приостановления или отказа в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предоставлении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муниципальной услуги.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2.16.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Основания для приостановления предоставления муниципальной услуги отсутствуют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2.17. Основаниями для отказа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непредставление документов, указанных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пунктах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2.8.2 - 2.8.9 Административного регламента, обязанность по предоставлению которых возложена на заявителя;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заявителем неполных и (или) недостоверных сведений;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малоимущими,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таких органов или организаций подтверждает право соответствующих граждан быть признанными малоимущими;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ежемесячный доход за период, достаточный для накопления гражданами недостающих средств для приобретения жилого помещения, больше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Башкортостан».</w:t>
      </w:r>
      <w:proofErr w:type="gramEnd"/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предоставлении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услуги, не предусмотрены.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2.19. Предоставление муниципальной услуги осуществляется бесплатно.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услуги, включая информацию о методике расчета размера такой платы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2.20.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2.21.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Прием Заявителей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не превышает 15 минут.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2.22. Все заявления, поступившие в Администрацию, принятые к рассмотрению Администрацией, подлежат регистрации в течение 1 рабочего дня.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2.23.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Центральный вход в здание Управления должен быть оборудован информационной табличкой (вывеской), содержащей информацию: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местонахождение и юридический адрес;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 работы;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приема;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 телефонов для справок.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Помещения, в которых предоставляется государственная услуга, оснащаются: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противопожарной системой и средствами пожаротушения;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системой оповещения о возникновении чрезвычайной ситуации;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средствами оказания первой медицинской помощи;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туалетными комнатами для посетителей.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приема заявителей оборудуются информационными табличками (вывесками) с указанием: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 кабинета и наименования отдела;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фамилии, имени и отчества (последнее - при наличии), должности ответственного лица за прием документов;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графика приема заявителей.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государственной услуги инвалидам обеспечиваются: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возможность беспрепятственного доступа к объекту (зданию, помещению),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котором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предоставляется государственная услуга;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допуск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оказание инвалидам помощи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преодолении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барьеров, мешающих получению ими услуг наравне с другими лицами.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 Основными показателями доступности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2.24.3.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либо через РГАУ МФЦ;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2.24.4. возможность получения заявителем уведомлений о предоставлении муниципальной услуги с помощью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2.25. Основными показателями качества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своевременность предоставления муниципальной услуги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стандартом ее предоставления, установленным Административным регламентом;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минимально возможное количество взаимодействий гражданина с должностными лицами, участвующими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нарушений установленных сроков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итогам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представляется экстерриториальному принципу) и особенности предоставления муниципальной услуги в форме электронного документа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2.26. Предоставление муниципальной услуги по экстерриториальному принципу осуществляется  в части приема заявлений и документов РГАУ МФЦ. В иных случаях предоставление государственной услуги по экстерриториальному принципу не осуществляется.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физическим лицом заявления о предоставлении муниципальной услуги в электронной форме посредством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и(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наличии).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административных процедур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 Предоставление муниципальной услуги включает в себя следующие административные процедуры: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и регистрация заявления и необходимых документов;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рассмотрение заявления и представленных документов, направление межведомственных запросов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о предоставлении документов и информации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принятие решения о признании (отказе в признании) гражданина-заявителя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постановки на учет в качестве нуждающегося в жилом помещении либо об отказе в предоставлении услуги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состава и последовательности, а также сроки выполнения административных процедур (действий) представлены в приложении № 4 к Административному регламенту.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Особенности предоставления услуги в электронной форме.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3.2.1. При предоставлении муниципальной услуги в электронной форме Заявителю обеспечиваются: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информации о порядке и сроках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на прием в Администрацию, РГАУ МФЦ для подачи запроса о предоставлении муниципальной услуги (далее - запрос);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результата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сведений о ходе выполнения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оценки качества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3.2.2. Запись на прием в Администрацию или многофункциональный центр для подачи запроса.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организации записи на прием в Администрацию, РГАУ МФЦ  заявителю обеспечивается возможность: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ознакомления с расписанием работы Администрации, РГАУ МФЦ, а также с доступными для записи на прием датами и интервалами времени приема;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(Уполномоченный орган),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на прием может осуществляться посредством информационной системы Администрации, РГАУ МФЦ, которая обеспечивает возможность интеграции с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3.2.3. Формирование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запроса осуществляется посредством заполнения электронной формы запроса 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 необходимости дополнительной подачи запроса в какой-либо иной форме.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размещаются образцы заполнения электронной формы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формировании запроса заявителю обеспечивается: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возможность печати на бумажном носителе копии электронной формы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аутентификации;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потери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ранее введенной информации;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ж) возможность доступа заявителя 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Сформированный и подписанный запрос и иные документы, необходимые для предоставления муниципальной услуги, направляются в Администрацию посредством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3.2.4.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обеспечивает: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прием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 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Электронное заявление становится доступным для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Администрации, ответственного за прием и регистрацию заявления (далее – ответственный специалист)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в информационной системе межведомственного электронного взаимодействия (далее – СМЭВ).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Ответственный специалист: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электронных заявлений, поступивших с РПГУ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периодом не реже двух раз в день;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поступившие заявления и приложенные образы документов (документы);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 действия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пунктом 3.2.4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3.2.6. Заявителю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качестве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результата предоставления муниципальной услуги обеспечивается по его выбору возможность получения: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документа на бумажном носителе в многофункциональном центре.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3.2.7.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 ходе и результате предоставления муниципальной услуги производится в «Личном кабинете» на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время.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услуги в электронной форме заявителю направляется: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уведомление о записи на прием в Администрацию или многофункциональный центр, содержащее сведения о дате, времени и месте приема;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3.2.8.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качества предоставления услуги осуществляется в соответствии с </w:t>
      </w:r>
      <w:hyperlink r:id="rId10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Правилами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3.2.9.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11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статьей 11.2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№210-ФЗ и в порядке, установленном </w:t>
      </w:r>
      <w:hyperlink r:id="rId12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постановлением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Порядок исправления допущенных опечаток и ошибок в выданных в </w:t>
      </w:r>
      <w:proofErr w:type="gram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результате</w:t>
      </w:r>
      <w:proofErr w:type="gramEnd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предоставления государственной услуги документах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В случае выявления опечаток и ошибок в документах, выданных в результате предоставления муниципальной услуги, заявитель вправе обратиться в Администрацию с заявлением об исправлении допущенных опечаток по форме согласно приложению № 3 к Административному регламенту.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об исправлении опечаток и ошибок в обязательном порядке указываются: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Администрации, в который подается заявление об исправление опечаток;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6) реквизиты документа (-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обосновывающих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доводы заявителя о наличии опечатки, а также содержащих правильные сведения.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К заявлению должен быть приложен оригинал документа, выданного по результатам предоставления муниципальной услуги.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Заявление об исправлении опечаток и ошибок представляются следующими способами: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 в Администрацию;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почтовым отправлением;</w:t>
      </w:r>
    </w:p>
    <w:p w:rsid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путем заполнения формы запроса через «Личный кабинет» РПГУ;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через многофункциональный центр.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Основаниями для отказа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заявления об исправлении опечаток и ошибок являются: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представленные документы по составу и содержанию не соответствуют требованиям пунктов 3.3 и 3.4 Административного регламента;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заявитель не является получателем муниципальной услуги.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3.6. Отказ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заявления об исправлении опечаток и ошибок по иным основаниям не допускается.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3.5 Административного регламента.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3.7. Основаниями для отказа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исправлении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опечаток и ошибок являются:</w:t>
      </w:r>
    </w:p>
    <w:p w:rsidR="00700AAC" w:rsidRPr="00700AAC" w:rsidRDefault="00DF7FB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3" w:history="1">
        <w:r w:rsidR="00700AAC"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700AAC"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представленные заявителем в соответствии с пунктом 3.3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государственной услуги;</w:t>
      </w:r>
      <w:proofErr w:type="gramEnd"/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документов, указанных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 пункта 3.3 Административного регламента, недостаточно для начала процедуры исправлении опечаток и ошибок.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3.8.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3.9.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настоящим  Административным регламентом.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3.10. По результатам рассмотрения заявления об исправлении опечаток и ошибок Администрация  в срок, предусмотренный пунктом 3.9 Административного регламента: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случае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отсутствия оснований для отказа в исправлении опечаток и ошибок, предусмотренных пунктом 3.7 Административного регламента, принимает решение об исправлении опечаток и ошибок;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случае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наличия хотя бы одного из оснований для отказа в исправлении опечаток, предусмотренных пунктом 3.7 Административного регламента, принимает решение об отсутствии необходимости исправления опечаток и ошибок.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3.11. В случае принятия решения об отсутствии необходимости исправления опечаток и ошибок Администрация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3.12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3.10 Административного регламента.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исправления опечаток и ошибок является подготовленный в 2-х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экземплярах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 о предоставлении муниципальной услуги.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3.13. При исправлении опечаток и ошибок не допускается: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3.14. Документы, предусмотренные пунктом 3.11 и абзацем вторым пункта 3.12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3.10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3.15.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муниципального  служащего, плата с заявителя не взимается.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исполнением ответственными должностными лицами положений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регламента и иных нормативных правовых актов,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устанавливающих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требования к предоставлению муниципальной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услуги, а также принятием ими решений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Текущий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 контроль осуществляется путем проведения проверок: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решений о предоставлении (об отказе в предоставлении)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выявления и устранения нарушений прав граждан;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периодичность осуществления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плановых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внеплановых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проверок полноты и качества предоставления муниципальной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в том числе порядок и формы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качеством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положений настоящего Административного регламента;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Основанием для проведения внеплановых проверок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осуществляется на основании приказа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 Результаты проверки оформляются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знакомятся со справкой.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Ответственность должностных лиц за решения и действия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(бездействие),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(осуществляемые) ими в ходе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4.6.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порядку и формам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предоставлением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в том числе со стороны граждан,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4.7. Граждане, их объединения и организации имеют право осуществлять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Граждане, их объединения и организации также имеют право: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вносить предложения о мерах по устранению нарушений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 также их должностных лиц, муниципальных служащих, работников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заявителя о его праве подать жалобу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5.1. </w:t>
      </w:r>
      <w:proofErr w:type="gramStart"/>
      <w:r w:rsidRPr="00700AAC">
        <w:rPr>
          <w:rFonts w:ascii="Times New Roman" w:eastAsia="Calibri" w:hAnsi="Times New Roman" w:cs="Times New Roman"/>
          <w:bCs/>
          <w:sz w:val="24"/>
          <w:szCs w:val="24"/>
        </w:rPr>
        <w:t>Заявитель (представитель) имеет право на досудебное (внесудебное) обжалование действий (бездействия) Администрации, его должностных лиц, РГАУ МФЦ, работников РГАУ МФЦ при предоставлении муниципальной услуги (далее – жалоба).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руководителю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на решения и (или) действия (бездействие) специалиста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700A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руководителю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на решения и (или) действия (бездействие)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700AAC">
        <w:rPr>
          <w:rFonts w:ascii="Times New Roman" w:eastAsia="Calibri" w:hAnsi="Times New Roman" w:cs="Times New Roman"/>
          <w:sz w:val="24"/>
          <w:szCs w:val="24"/>
        </w:rPr>
        <w:t>, руководителя этого отдела;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к руководителю РГАУ МФЦ – на решения и действия (бездействие) работника РГАУ МФЦ;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к учредителю РГАУ МФЦ – на решение и действия (бездействие) РГАУ МФЦ.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Администрации, РГАУ МФЦ определяются уполномоченные на рассмотрение жалоб должностные лица.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РПГУ,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ЕПГУ,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Администрации, РГАУ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МФЦ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а также их специалистов, должностных лиц, работников регулируется: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4" w:history="1">
        <w:r w:rsidRPr="00700AAC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210-ФЗ;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  <w:proofErr w:type="gramEnd"/>
    </w:p>
    <w:p w:rsidR="00700AAC" w:rsidRPr="00700AAC" w:rsidRDefault="00DF7FB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15" w:history="1">
        <w:r w:rsidR="00700AAC" w:rsidRPr="00700AAC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700AAC" w:rsidRPr="00700AAC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 Особенности выполнения административных процедур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(действий) в многофункциональных </w:t>
      </w:r>
      <w:proofErr w:type="gram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центрах</w:t>
      </w:r>
      <w:proofErr w:type="gramEnd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предоставления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государственных и муниципальных услуг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Исчерпывающий перечень административных процедур (действий)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 предоставлении государственной услуги, </w:t>
      </w:r>
      <w:proofErr w:type="gram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выполняемых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многофункциональным центром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РГАУ МФЦ  осуществляет: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и (или) членов его семьи о порядке предоставления муниципальной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государственных услуг органами, предоставляющими муниципальные услуги, а также выдачу документов, включая составление на бумажном носителе и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заверение выписок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информационных систем органов, предоставляющих государственные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процедуры и действия, предусмотренные Федеральным законом                       № 210-ФЗ.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00AAC" w:rsidRP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заявителей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Информирование заявителя РГАУ МФЦ осуществляется следующими способами: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  <w:proofErr w:type="gramEnd"/>
    </w:p>
    <w:p w:rsidR="00700AAC" w:rsidRP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запросов заявителей о предоставлении </w:t>
      </w:r>
      <w:proofErr w:type="gram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</w:t>
      </w:r>
      <w:proofErr w:type="gramEnd"/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и иных документов, необходимых для предоставления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услуги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 предоставлением двух и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муниципальных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заявителю предлагается получить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мультиталон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очереди.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РГАУ МФЦ осуществляет следующие действия: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на основании документов, удостоверяющих личность в соответствии с законодательством Российской Федерации;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полномочия представителя заявителя (в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представителя заявителя);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от заявителей заявление на предоставление государственной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от заявителей документы, необходимые для получения государственной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заявления, соответствие представленных заявителем документов, необходимых для предоставления государственной услуги, требованиям настоящего Административного регламента;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заявителя направить неполный пакет документов в Администрации информирует заявителя о возможности получения отказа в предоставлении государственной услуги, о чем делается соответствующая запись в расписке в приеме документов;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представленные заявителем заявление, а также иные документы в автоматизированной информационной системе «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(далее – АИС МФЦ), если иное не предусмотрено соглашением о взаимодействии;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государственной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Работник РГАУ МФЦ не вправе требовать от заявителя: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обязательному представлению заявителем в соответствии с </w:t>
      </w:r>
      <w:hyperlink r:id="rId16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6 статьи 7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государственной услуги, и получения документов и информации, предоставляемых в результате предоставления таких услуг.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передачи в Администрацию РГАУ МФЦ принятых им заявлений и прилагаемых документов определяются соглашением о взаимодействии, заключенным между многофункциональным центром и Администрацией (Уполномоченным органом)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субъектов Российской Федерации, органами местного самоуправления» (далее – Соглашение).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направление многофункциональным центром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межведомственного запроса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случае если документы, предусмотренные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7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2.11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 представлены заявителем по собственной инициативе, такие документы в порядке, определенном Соглашением, запрашиваются РГАУ МФЦ самостоятельно в порядке межведомственного взаимодействия.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услуги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наличии в заявлении о предоставлении муниципальной услуги указания о выдаче результатов оказания услуги через РГАУ МФЦ, Администрация передает документы в структурное подразделение РГАУ МФЦ для последующей выдачи заявителю (представителю).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передачи Администрацией таких документов в многофункциональный центр определяются Соглашением.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Прием заявителей для выдачи документов, являющихся результатом государственной услуги,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РГАУ МФЦ осуществляет следующие действия: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полномочия представителя (в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представителя заявителя);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статус исполнения запроса заявителя в АИС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Досудебное (внесудебное) обжалование решений и действий (бездействия) многофункциональных центров и их работников осуществляется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пунктами 5.1-5.4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целях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постановки на учет в качеств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нуждающихся в жилых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700AAC" w:rsidRPr="00700AAC" w:rsidRDefault="00700AAC" w:rsidP="00700AAC">
      <w:pPr>
        <w:widowControl w:val="0"/>
        <w:tabs>
          <w:tab w:val="left" w:pos="567"/>
          <w:tab w:val="left" w:pos="4820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  <w:tab w:val="left" w:pos="4820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4646" w:type="dxa"/>
        <w:tblInd w:w="5161" w:type="dxa"/>
        <w:tblLook w:val="01E0" w:firstRow="1" w:lastRow="1" w:firstColumn="1" w:lastColumn="1" w:noHBand="0" w:noVBand="0"/>
      </w:tblPr>
      <w:tblGrid>
        <w:gridCol w:w="601"/>
        <w:gridCol w:w="147"/>
        <w:gridCol w:w="76"/>
        <w:gridCol w:w="631"/>
        <w:gridCol w:w="742"/>
        <w:gridCol w:w="2449"/>
      </w:tblGrid>
      <w:tr w:rsidR="00700AAC" w:rsidRPr="00700AAC" w:rsidTr="00700AAC">
        <w:tc>
          <w:tcPr>
            <w:tcW w:w="2197" w:type="dxa"/>
            <w:gridSpan w:val="5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4646" w:type="dxa"/>
            <w:gridSpan w:val="6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748" w:type="dxa"/>
            <w:gridSpan w:val="2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6"/>
                <w:szCs w:val="6"/>
                <w:lang w:eastAsia="ar-SA"/>
              </w:rPr>
            </w:pPr>
          </w:p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4646" w:type="dxa"/>
            <w:gridSpan w:val="6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(ФИО полностью)</w:t>
            </w:r>
          </w:p>
        </w:tc>
      </w:tr>
      <w:tr w:rsidR="00700AAC" w:rsidRPr="00700AAC" w:rsidTr="00700AAC">
        <w:tc>
          <w:tcPr>
            <w:tcW w:w="824" w:type="dxa"/>
            <w:gridSpan w:val="3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1455" w:type="dxa"/>
            <w:gridSpan w:val="4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601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lang w:eastAsia="ar-SA"/>
        </w:rPr>
        <w:t>ЗАЯВЛЕНИЕ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lang w:eastAsia="ar-SA"/>
        </w:rPr>
        <w:t xml:space="preserve">о признании гражданина </w:t>
      </w:r>
      <w:proofErr w:type="gramStart"/>
      <w:r w:rsidRPr="00700AAC">
        <w:rPr>
          <w:rFonts w:ascii="Times New Roman" w:eastAsia="Times New Roman" w:hAnsi="Times New Roman" w:cs="Times New Roman"/>
          <w:b/>
          <w:bCs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b/>
          <w:bCs/>
          <w:lang w:eastAsia="ar-SA"/>
        </w:rPr>
        <w:t xml:space="preserve"> в целях постановки на учет в качестве нуждающегося в жилом помещении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587"/>
        <w:gridCol w:w="744"/>
        <w:gridCol w:w="6316"/>
      </w:tblGrid>
      <w:tr w:rsidR="00700AAC" w:rsidRPr="00700AAC" w:rsidTr="00700AAC">
        <w:tc>
          <w:tcPr>
            <w:tcW w:w="3607" w:type="dxa"/>
            <w:gridSpan w:val="3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Прошу признать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____________________________________________________________,</w:t>
            </w:r>
          </w:p>
        </w:tc>
      </w:tr>
      <w:tr w:rsidR="00700AAC" w:rsidRPr="00700AAC" w:rsidTr="00700AAC">
        <w:tc>
          <w:tcPr>
            <w:tcW w:w="1276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159"/>
              </w:tabs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целях постановки на учет в качестве  нуждающегося в жилых помещениях,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524"/>
        <w:gridCol w:w="7116"/>
        <w:gridCol w:w="283"/>
      </w:tblGrid>
      <w:tr w:rsidR="00700AAC" w:rsidRPr="00700AAC" w:rsidTr="00700AAC">
        <w:tc>
          <w:tcPr>
            <w:tcW w:w="2552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проживающего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с составом семьи: (Ф.И.О., родственные отношения)</w:t>
      </w:r>
    </w:p>
    <w:p w:rsidR="00700AAC" w:rsidRPr="00700AAC" w:rsidRDefault="00700AAC" w:rsidP="00700AAC">
      <w:pP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0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858"/>
        <w:gridCol w:w="3536"/>
        <w:gridCol w:w="3962"/>
      </w:tblGrid>
      <w:tr w:rsidR="00700AAC" w:rsidRPr="00700AAC" w:rsidTr="00700AAC">
        <w:tc>
          <w:tcPr>
            <w:tcW w:w="1668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3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Я с семьей 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proofErr w:type="gramEnd"/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00AAC">
        <w:rPr>
          <w:rFonts w:ascii="Times New Roman" w:eastAsia="Times New Roman" w:hAnsi="Times New Roman" w:cs="Times New Roman"/>
          <w:sz w:val="16"/>
          <w:szCs w:val="16"/>
          <w:lang w:eastAsia="ar-SA"/>
        </w:rPr>
        <w:t>(указать тип площади и ее размеры)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2631"/>
        <w:gridCol w:w="1417"/>
        <w:gridCol w:w="2126"/>
        <w:gridCol w:w="1843"/>
        <w:gridCol w:w="1276"/>
      </w:tblGrid>
      <w:tr w:rsidR="00700AAC" w:rsidRPr="00700AAC" w:rsidTr="00700AAC"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№ 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/п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Ф.И.О. гражданина-заявителя,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Общая площадь</w:t>
            </w:r>
          </w:p>
        </w:tc>
      </w:tr>
      <w:tr w:rsidR="00700AAC" w:rsidRPr="00700AAC" w:rsidTr="00700AAC"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700AAC" w:rsidRPr="00700AAC" w:rsidTr="00700AAC"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700AAC" w:rsidRPr="00700AAC" w:rsidTr="00700AAC">
        <w:trPr>
          <w:trHeight w:val="23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369"/>
        <w:gridCol w:w="2291"/>
        <w:gridCol w:w="4371"/>
      </w:tblGrid>
      <w:tr w:rsidR="00700AAC" w:rsidRPr="00700AAC" w:rsidTr="00700AAC">
        <w:tc>
          <w:tcPr>
            <w:tcW w:w="3369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имеем в 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праве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собственности: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</w:p>
        </w:tc>
      </w:tr>
    </w:tbl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(указывается наименование имущества, подлежащего налогообложению)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Настоящим заявлением подтверждаю свое согласие на обработку моих персональных данных в порядке, установленном законодательством Российской Федерации. Согласие может быть отозвано мной в письменной форме. 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Результат прошу (</w:t>
      </w:r>
      <w:proofErr w:type="gramStart"/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нужное</w:t>
      </w:r>
      <w:proofErr w:type="gramEnd"/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9372"/>
      </w:tblGrid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направить почтовым отправлением с уведомлением о вручении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виде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электронного документа направить по электронной почте, указанной в заявлении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выдать в Администрации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виде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электронного документа направить в «Личный кабинет» на Портале государственных и муниципальных услуг (функций) Республики Башкортостан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К заявлению прилагаю перечень документов: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3032"/>
        <w:gridCol w:w="3291"/>
        <w:gridCol w:w="3353"/>
      </w:tblGrid>
      <w:tr w:rsidR="00700AAC" w:rsidRPr="00700AAC" w:rsidTr="00700AAC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подпись гражданина - заявителя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5687B" w:rsidRDefault="0025687B" w:rsidP="00700AAC">
      <w:pPr>
        <w:suppressAutoHyphens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целях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постановки на учет в качестве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нуждающихся в жилых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ФОРМА</w:t>
      </w:r>
      <w:r w:rsidRPr="00700AAC">
        <w:rPr>
          <w:rFonts w:ascii="Times New Roman" w:eastAsia="Calibri" w:hAnsi="Times New Roman" w:cs="Times New Roman"/>
          <w:b/>
          <w:sz w:val="24"/>
          <w:szCs w:val="24"/>
        </w:rPr>
        <w:br/>
        <w:t>согласия на обработку персональных данных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Главе Администрации  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15"/>
          <w:szCs w:val="15"/>
        </w:rPr>
        <w:t>(указывается полное наименование должности и ФИО)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от ____________________________________________________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                                   (фамилия, имя, отчество)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6"/>
          <w:szCs w:val="16"/>
        </w:rPr>
      </w:pPr>
      <w:r w:rsidRPr="00700AAC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проживающег</w:t>
      </w:r>
      <w:proofErr w:type="gramStart"/>
      <w:r w:rsidRPr="00700AAC">
        <w:rPr>
          <w:rFonts w:ascii="Times New Roman" w:eastAsia="Calibri" w:hAnsi="Times New Roman" w:cs="Times New Roman"/>
          <w:sz w:val="18"/>
          <w:szCs w:val="18"/>
        </w:rPr>
        <w:t>о(</w:t>
      </w:r>
      <w:proofErr w:type="gramEnd"/>
      <w:r w:rsidRPr="00700AAC">
        <w:rPr>
          <w:rFonts w:ascii="Times New Roman" w:eastAsia="Calibri" w:hAnsi="Times New Roman" w:cs="Times New Roman"/>
          <w:sz w:val="18"/>
          <w:szCs w:val="18"/>
        </w:rPr>
        <w:t>ей) по адресу: 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_______________________________________________________________________________________________________________________________________________________________, </w:t>
      </w:r>
    </w:p>
    <w:p w:rsidR="00700AAC" w:rsidRPr="00700AAC" w:rsidRDefault="00700AAC" w:rsidP="00700AAC">
      <w:pPr>
        <w:tabs>
          <w:tab w:val="left" w:pos="8844"/>
        </w:tabs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контактный телефон</w:t>
      </w:r>
      <w:r w:rsidRPr="00700AAC">
        <w:rPr>
          <w:rFonts w:ascii="Times New Roman" w:eastAsia="Calibri" w:hAnsi="Times New Roman" w:cs="Times New Roman"/>
          <w:sz w:val="20"/>
          <w:szCs w:val="28"/>
        </w:rPr>
        <w:t xml:space="preserve"> 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ЗАЯВЛЕНИЕ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о согласии на обработку персональных данных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лиц, не являющихся заявителями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Я, 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  <w:t>(Ф.И.О. полностью)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паспорт: серия ___________   номер   _________________________     дата выдачи: «________»______________________20______г. 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кем  выдан_</w:t>
      </w:r>
      <w:r w:rsidRPr="00700AAC">
        <w:rPr>
          <w:rFonts w:ascii="Times New Roman" w:eastAsia="Calibri" w:hAnsi="Times New Roman" w:cs="Times New Roman"/>
          <w:noProof/>
          <w:sz w:val="20"/>
          <w:szCs w:val="20"/>
          <w:lang w:eastAsia="ar-SA"/>
        </w:rPr>
        <w:t>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(реквизиты доверенности, документа, подтверждающего полномочия законного представителя)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член семьи заявителя *  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>(Ф.И.О. заявителя на получение муниципальной услуги)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    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700AAC">
        <w:rPr>
          <w:rFonts w:ascii="Times New Roman" w:eastAsia="Calibri" w:hAnsi="Times New Roman" w:cs="Times New Roman"/>
          <w:sz w:val="18"/>
          <w:szCs w:val="18"/>
        </w:rPr>
        <w:t>согласен</w:t>
      </w:r>
      <w:proofErr w:type="gramEnd"/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 (на)    на   обработку моих персональных  данных и персональных данных моих несовершеннолетних детей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(опекаемых, подопечных)___________________________________________________________________________________________</w:t>
      </w:r>
    </w:p>
    <w:p w:rsidR="00700AAC" w:rsidRPr="00700AAC" w:rsidRDefault="00700AAC" w:rsidP="00700AAC">
      <w:pPr>
        <w:tabs>
          <w:tab w:val="left" w:pos="448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>(фамилия, имя, отчество)</w:t>
      </w:r>
    </w:p>
    <w:p w:rsidR="00700AAC" w:rsidRPr="00700AAC" w:rsidRDefault="00700AAC" w:rsidP="00700AAC">
      <w:pPr>
        <w:tabs>
          <w:tab w:val="left" w:pos="448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5"/>
          <w:szCs w:val="15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фамилия, имя, отчество;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дата рождения;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адрес места жительства;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серия, номер и дата выдачи паспорта, наименование выдавшего паспорт органа (иного документа, удостоверяющего личность)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иные сведения, имеющиеся в </w:t>
      </w:r>
      <w:proofErr w:type="gramStart"/>
      <w:r w:rsidRPr="00700AAC">
        <w:rPr>
          <w:rFonts w:ascii="Times New Roman" w:eastAsia="Calibri" w:hAnsi="Times New Roman" w:cs="Times New Roman"/>
          <w:sz w:val="18"/>
          <w:szCs w:val="18"/>
        </w:rPr>
        <w:t>документах</w:t>
      </w:r>
      <w:proofErr w:type="gramEnd"/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 находящихся в личном (учетном) деле.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Срок действия моего согласия считать с момента подписания данного заявления  на срок: бессрочно.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>«_______»___________20___г._______________/____________________________/</w:t>
      </w:r>
    </w:p>
    <w:p w:rsidR="00700AAC" w:rsidRPr="00700AAC" w:rsidRDefault="00700AAC" w:rsidP="00700AAC">
      <w:pPr>
        <w:suppressAutoHyphens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подпись</w:t>
      </w:r>
      <w:r w:rsidRPr="00700AAC">
        <w:rPr>
          <w:rFonts w:ascii="Times New Roman" w:eastAsia="Calibri" w:hAnsi="Times New Roman" w:cs="Times New Roman"/>
          <w:sz w:val="15"/>
          <w:szCs w:val="15"/>
        </w:rPr>
        <w:tab/>
        <w:t xml:space="preserve">                              расшифровка подписи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Принял: «_____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__»___________20___г. ____________________  ______________   /    ____________________/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  <w:t xml:space="preserve">                            </w:t>
      </w:r>
      <w:r w:rsidRPr="00700AAC">
        <w:rPr>
          <w:rFonts w:ascii="Times New Roman" w:eastAsia="Calibri" w:hAnsi="Times New Roman" w:cs="Times New Roman"/>
          <w:sz w:val="15"/>
          <w:szCs w:val="15"/>
        </w:rPr>
        <w:t>должность специалиста                  подпись                                 расшифровка подписи</w:t>
      </w:r>
    </w:p>
    <w:p w:rsidR="00700AAC" w:rsidRPr="00700AAC" w:rsidRDefault="00700AAC" w:rsidP="00700AAC">
      <w:pPr>
        <w:suppressAutoHyphens/>
        <w:spacing w:after="0" w:line="240" w:lineRule="auto"/>
        <w:ind w:firstLine="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700AAC">
        <w:rPr>
          <w:rFonts w:ascii="Times New Roman" w:eastAsia="Calibri" w:hAnsi="Times New Roman" w:cs="Times New Roman"/>
          <w:sz w:val="16"/>
          <w:szCs w:val="16"/>
        </w:rPr>
        <w:t xml:space="preserve">при  подаче заявления о согласии на обработку персональных данных непосредственно заявителем на своих несовершеннолетних </w:t>
      </w:r>
      <w:r w:rsidRPr="00700AAC">
        <w:rPr>
          <w:rFonts w:ascii="Times New Roman" w:eastAsia="Calibri" w:hAnsi="Times New Roman" w:cs="Times New Roman"/>
          <w:sz w:val="16"/>
          <w:szCs w:val="16"/>
        </w:rPr>
        <w:br/>
        <w:t>детей (опекаемых, подопечных) в строке «член семьи заявителя» проставить  «нет».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№3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целях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постановки на учет в качестве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нуждающихся в жилых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РЕКОМЕНДУЕМАЯ ФОРМА ЗАЯВЛЕНИЯ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ОБ ИСПРАВЛЕНИИ ОПЕЧАТОК И ОШИБОК В ВЫДАННЫХ В РЕЗУЛЬТАТЕ ПРЕДОСТАВЛЕНИЯ ГОСУДАРСТВЕННОЙ УСЛУГИ ДОКУМЕНТАХ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(для физических лиц)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</w:t>
      </w: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 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(наименование Администрации)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</w:t>
      </w: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 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(ФИО физического лица)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 xml:space="preserve">(указывается наименование документы, номер, кем </w:t>
      </w:r>
      <w:proofErr w:type="gramStart"/>
      <w:r w:rsidRPr="00700AAC">
        <w:rPr>
          <w:rFonts w:ascii="Times New Roman" w:eastAsia="Calibri" w:hAnsi="Times New Roman" w:cs="Times New Roman"/>
          <w:sz w:val="20"/>
          <w:szCs w:val="20"/>
        </w:rPr>
        <w:t>и</w:t>
      </w:r>
      <w:proofErr w:type="gramEnd"/>
      <w:r w:rsidRPr="00700AAC">
        <w:rPr>
          <w:rFonts w:ascii="Times New Roman" w:eastAsia="Calibri" w:hAnsi="Times New Roman" w:cs="Times New Roman"/>
          <w:sz w:val="20"/>
          <w:szCs w:val="20"/>
        </w:rPr>
        <w:t xml:space="preserve"> когда выдан</w:t>
      </w:r>
      <w:r w:rsidRPr="00700AA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Адрес места жительства (пребывания):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 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Адрес электронной почты (при наличии):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Прошу устранить (исправить) опечатку и (или) ошибку (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указать) в ранее принятом (выданном) 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700AAC">
        <w:rPr>
          <w:rFonts w:ascii="Times New Roman" w:eastAsia="Calibri" w:hAnsi="Times New Roman" w:cs="Times New Roman"/>
          <w:sz w:val="24"/>
          <w:szCs w:val="24"/>
        </w:rPr>
        <w:br/>
        <w:t xml:space="preserve">_____________________________________________________________________________ (указывается наименование документа, в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котором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допущена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(указывается дата принятия и номер документа, в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котором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допущена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части 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(указывается допущенная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(указываются доводы, а также реквизиты документ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700AAC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К заявлению прилагаются: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документ, подтверждающий полномочия представителя (в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обращения за получением государственной услуги представителя);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700AAC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обосновывающих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     ____________________________    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5687B" w:rsidRDefault="0025687B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5687B" w:rsidRDefault="0025687B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5687B" w:rsidRPr="00700AAC" w:rsidRDefault="0025687B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700AAC" w:rsidRPr="00700AAC" w:rsidSect="00700AAC">
          <w:headerReference w:type="even" r:id="rId18"/>
          <w:headerReference w:type="default" r:id="rId19"/>
          <w:type w:val="continuous"/>
          <w:pgSz w:w="11906" w:h="16838"/>
          <w:pgMar w:top="1134" w:right="397" w:bottom="1418" w:left="1701" w:header="709" w:footer="709" w:gutter="0"/>
          <w:cols w:space="708"/>
          <w:titlePg/>
          <w:docGrid w:linePitch="360"/>
        </w:sectPr>
      </w:pP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постановки на учет в качестве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жилых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описания состава, последовательности и сроков выполнения административных процедур (действий) предоставления государственной услуги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451"/>
        <w:gridCol w:w="1017"/>
        <w:gridCol w:w="1742"/>
        <w:gridCol w:w="1888"/>
        <w:gridCol w:w="2466"/>
      </w:tblGrid>
      <w:tr w:rsidR="00700AAC" w:rsidRPr="00700AAC" w:rsidTr="00700AAC">
        <w:trPr>
          <w:trHeight w:val="20"/>
          <w:tblHeader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Основание для начала административной процедуры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Содержание административных действий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Срок выполнения административных действий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Критерии принятия решения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Результат административного действия, способ фиксации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Прием и регистрация заявления и необходимых документов </w:t>
            </w:r>
          </w:p>
        </w:tc>
      </w:tr>
      <w:tr w:rsidR="00700AAC" w:rsidRPr="00700AAC" w:rsidTr="00700AAC">
        <w:trPr>
          <w:trHeight w:val="7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поступление заявления в адрес Администрации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посредством личного обращения, через РГАУ МФЦ на бумажном носителе либо в форме электронного документа и (или) электронных образов по защищенным каналам связи, посредством почтовой связи, на официальный адрес электронной почты Администрации или на РПГУ</w:t>
            </w:r>
            <w:r w:rsidR="00A937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ЕПГУ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(далее – Заявление)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подтверждение полномочий представителя заявителя;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подтверждение личности лица, обратившегося за получением муниципальной услуги (в случае личного обращения в Администрации)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 рабочий день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наличие/отсутствие оснований для отказа в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приеме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документов, предусмотренных пунктами 2.14-2.15 Административного регламента предоставления муниципальной  услуги «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Признание граждан малоимущими в целях постановки их на учет в качестве нуждающихся в жилых помещениях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 (далее – Административный регламент)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1) принятое решение о приеме Заявления к рассмотрению;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2) передача Заявления и прилагаемых документов должностному лицу Администрации (специалисту Уполномоченного органа), ответственному за регистрацию входящей корреспонденции;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3)при личном обращении, в случае </w:t>
            </w:r>
            <w:proofErr w:type="spell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неустановления</w:t>
            </w:r>
            <w:proofErr w:type="spell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личности заявителя или </w:t>
            </w:r>
            <w:proofErr w:type="spell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неподтверждения</w:t>
            </w:r>
            <w:proofErr w:type="spell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полномочий представителя – отказ в приеме документов в устной форме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регистрация заявления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1)  регистрация Заявления в системе делопроизводства Администрации; 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2) передача Заявления и прилагаемых документов должностному лицу Администрации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специалисту Уполномоченного органа), ответственному за предоставление муниципальной услуги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уведомление заявителя об отказе в приеме документов и возврат документов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1 рабочего дня, следующего за днем регистрации Заявления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уведомления об отказе в приеме документов с приложением полученных документов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Рассмотрение заявления и представленных документов, направление межведомственных запросов о предоставлении документов и информации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Пакет зарегистрированных документов, поступивших должностному лицу Администрации (специалисту Уполномоченного органа), ответственному за предоставление 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 рабочий дней с момента регистрации заявления 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предоставление муниципальной услуги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РБ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700AAC" w:rsidRPr="00700AAC" w:rsidTr="00700AAC">
        <w:trPr>
          <w:trHeight w:val="273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межведомственных запросов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AC" w:rsidRPr="00700AAC" w:rsidRDefault="00700AAC" w:rsidP="00700A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документов, необходимых для предоставления муниципальной услуги, находящихся в 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распоряжении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органов (организаций)</w:t>
            </w:r>
          </w:p>
          <w:p w:rsidR="00700AAC" w:rsidRPr="00700AAC" w:rsidRDefault="00700AAC" w:rsidP="00700A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AAC" w:rsidRPr="00700AAC" w:rsidRDefault="00700AAC" w:rsidP="00700A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  <w:proofErr w:type="gramEnd"/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Получение документо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в(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0AAC" w:rsidRPr="00700AAC" w:rsidTr="00700AAC">
        <w:trPr>
          <w:trHeight w:val="1165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</w:t>
            </w:r>
            <w:proofErr w:type="gramStart"/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малоимущим</w:t>
            </w:r>
            <w:proofErr w:type="gramEnd"/>
          </w:p>
        </w:tc>
      </w:tr>
      <w:tr w:rsidR="00700AAC" w:rsidRPr="00700AAC" w:rsidTr="00700AAC">
        <w:trPr>
          <w:trHeight w:val="7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Пакет документов (включая ответы на межведомственные запросы) необходимой для осуществления расчета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малоимущим</w:t>
            </w:r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1) осуществление расчета размера дохода, приходящегося на каждого члена семьи (одиноко проживающего гражданина) исходя из совокупного дохода семьи, деленного на число всех членов семьи;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2) определение стоимости имущества, принадлежащего на праве собственности и подлежащего налогообложению заявителю и членам его семьи, исходя из его рыночной стоимости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 рабочих дней с момента  регистрации заявления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специалист Управления, ответственный за предоставление муниципальной услуги 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доход за период, достаточный для накопления гражданами недостающих средств для приобретения жилого помещения, меньше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</w:t>
            </w:r>
            <w:bookmarkStart w:id="1" w:name="_GoBack"/>
            <w:bookmarkEnd w:id="1"/>
            <w:proofErr w:type="gramEnd"/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Формирование пакета документов необходимого для предоставления (отказа в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предоставлении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 муниципальной услуги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Принятие решения о признании (отказе в признании) гражданина-заявителя </w:t>
            </w:r>
            <w:proofErr w:type="gramStart"/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малоимущим</w:t>
            </w:r>
            <w:proofErr w:type="gramEnd"/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в целях постановки его на учет в качестве нуждающегося                                 в жилом помещении 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проверка соответствия документов и сведений установленным критериям принятия решения;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подготовка, согласование и утверждение проекта решения о признании либо об отказе в признании гражданина-заявителя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малоимущим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целях постановки его на учет в качестве нуждающегося в жилом помещении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30 рабочих дней со дня регистрации Заявления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специалист Управления, ответственный за предоставление государственной услуги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наличие/отсутствие оснований для отказа в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предоставлении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муниципальной услуги, предусмотренных пунктом 2.17 Административного регламента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1) принятие решения о признании (отказе в признании) гражданина-заявителя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малоимущим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целях постановки его на учет в качестве нуждающегося в жилом помещении</w:t>
            </w:r>
          </w:p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уведомление заявителя о принятом решении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3 рабочих дней со дня принятия решения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письменное уведомление заявителя о принятом решении, врученное лично либо в РГАУ МФЦ или направленное 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 по адресу электронной почты, указанной в заявлении, и в письменной форме по почтовому адресу, указанному в заявлении</w:t>
            </w:r>
          </w:p>
        </w:tc>
      </w:tr>
    </w:tbl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Default="00700AAC"/>
    <w:sectPr w:rsidR="00700AAC" w:rsidSect="00700AAC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BC" w:rsidRDefault="00DF7FBC">
      <w:pPr>
        <w:spacing w:after="0" w:line="240" w:lineRule="auto"/>
      </w:pPr>
      <w:r>
        <w:separator/>
      </w:r>
    </w:p>
  </w:endnote>
  <w:endnote w:type="continuationSeparator" w:id="0">
    <w:p w:rsidR="00DF7FBC" w:rsidRDefault="00DF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BC" w:rsidRDefault="00DF7FBC">
      <w:pPr>
        <w:spacing w:after="0" w:line="240" w:lineRule="auto"/>
      </w:pPr>
      <w:r>
        <w:separator/>
      </w:r>
    </w:p>
  </w:footnote>
  <w:footnote w:type="continuationSeparator" w:id="0">
    <w:p w:rsidR="00DF7FBC" w:rsidRDefault="00DF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AC" w:rsidRDefault="00700AAC" w:rsidP="00700AA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0AAC" w:rsidRDefault="00700A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AC" w:rsidRDefault="00700A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687B">
      <w:rPr>
        <w:noProof/>
      </w:rPr>
      <w:t>35</w:t>
    </w:r>
    <w:r>
      <w:fldChar w:fldCharType="end"/>
    </w:r>
  </w:p>
  <w:p w:rsidR="00700AAC" w:rsidRDefault="00700A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AC"/>
    <w:rsid w:val="0025687B"/>
    <w:rsid w:val="003F6ABC"/>
    <w:rsid w:val="00700AAC"/>
    <w:rsid w:val="007D555B"/>
    <w:rsid w:val="00A9372C"/>
    <w:rsid w:val="00CC3E8D"/>
    <w:rsid w:val="00DF7FBC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00AA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700AAC"/>
    <w:pPr>
      <w:keepNext/>
      <w:numPr>
        <w:ilvl w:val="4"/>
        <w:numId w:val="1"/>
      </w:numPr>
      <w:shd w:val="clear" w:color="auto" w:fill="FFFFFF"/>
      <w:suppressAutoHyphens/>
      <w:spacing w:before="19" w:after="0" w:line="240" w:lineRule="auto"/>
      <w:ind w:left="-180" w:right="180" w:firstLine="0"/>
      <w:jc w:val="center"/>
      <w:outlineLvl w:val="4"/>
    </w:pPr>
    <w:rPr>
      <w:rFonts w:ascii="Century Tat" w:eastAsia="Times New Roman" w:hAnsi="Century Tat" w:cs="Times New Roman"/>
      <w:b/>
      <w:bCs/>
      <w:color w:val="000000"/>
      <w:spacing w:val="4"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A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00AAC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00AAC"/>
  </w:style>
  <w:style w:type="paragraph" w:styleId="a3">
    <w:name w:val="header"/>
    <w:basedOn w:val="a"/>
    <w:link w:val="a4"/>
    <w:uiPriority w:val="99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700AAC"/>
    <w:rPr>
      <w:vertAlign w:val="superscript"/>
    </w:rPr>
  </w:style>
  <w:style w:type="character" w:styleId="aa">
    <w:name w:val="page number"/>
    <w:basedOn w:val="a0"/>
    <w:uiPriority w:val="99"/>
    <w:rsid w:val="00700AAC"/>
  </w:style>
  <w:style w:type="character" w:styleId="ab">
    <w:name w:val="Hyperlink"/>
    <w:rsid w:val="00700AA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700AA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00AA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700AA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0">
    <w:name w:val="annotation reference"/>
    <w:uiPriority w:val="99"/>
    <w:rsid w:val="00700AAC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700A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700AA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00AA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700AAC"/>
    <w:rPr>
      <w:color w:val="800080"/>
      <w:u w:val="single"/>
    </w:rPr>
  </w:style>
  <w:style w:type="paragraph" w:customStyle="1" w:styleId="af6">
    <w:name w:val="Знак Знак Знак Знак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rsid w:val="00700A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700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Абзац списка1"/>
    <w:basedOn w:val="a"/>
    <w:rsid w:val="00700A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ма примечания Знак1"/>
    <w:uiPriority w:val="99"/>
    <w:locked/>
    <w:rsid w:val="00700AAC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00A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0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basedOn w:val="a"/>
    <w:uiPriority w:val="34"/>
    <w:qFormat/>
    <w:rsid w:val="00700A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0A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endnote text"/>
    <w:basedOn w:val="a"/>
    <w:link w:val="afc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00AAC"/>
    <w:rPr>
      <w:vertAlign w:val="superscript"/>
    </w:rPr>
  </w:style>
  <w:style w:type="paragraph" w:styleId="afe">
    <w:name w:val="No Spacing"/>
    <w:uiPriority w:val="1"/>
    <w:qFormat/>
    <w:rsid w:val="00700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0A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700A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0A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0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0A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fs">
    <w:name w:val="cfs"/>
    <w:rsid w:val="00700AAC"/>
  </w:style>
  <w:style w:type="character" w:customStyle="1" w:styleId="frgu-content-accordeon">
    <w:name w:val="frgu-content-accordeon"/>
    <w:rsid w:val="00700AAC"/>
  </w:style>
  <w:style w:type="character" w:styleId="aff0">
    <w:name w:val="line number"/>
    <w:rsid w:val="00700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00AA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700AAC"/>
    <w:pPr>
      <w:keepNext/>
      <w:numPr>
        <w:ilvl w:val="4"/>
        <w:numId w:val="1"/>
      </w:numPr>
      <w:shd w:val="clear" w:color="auto" w:fill="FFFFFF"/>
      <w:suppressAutoHyphens/>
      <w:spacing w:before="19" w:after="0" w:line="240" w:lineRule="auto"/>
      <w:ind w:left="-180" w:right="180" w:firstLine="0"/>
      <w:jc w:val="center"/>
      <w:outlineLvl w:val="4"/>
    </w:pPr>
    <w:rPr>
      <w:rFonts w:ascii="Century Tat" w:eastAsia="Times New Roman" w:hAnsi="Century Tat" w:cs="Times New Roman"/>
      <w:b/>
      <w:bCs/>
      <w:color w:val="000000"/>
      <w:spacing w:val="4"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A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00AAC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00AAC"/>
  </w:style>
  <w:style w:type="paragraph" w:styleId="a3">
    <w:name w:val="header"/>
    <w:basedOn w:val="a"/>
    <w:link w:val="a4"/>
    <w:uiPriority w:val="99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700AAC"/>
    <w:rPr>
      <w:vertAlign w:val="superscript"/>
    </w:rPr>
  </w:style>
  <w:style w:type="character" w:styleId="aa">
    <w:name w:val="page number"/>
    <w:basedOn w:val="a0"/>
    <w:uiPriority w:val="99"/>
    <w:rsid w:val="00700AAC"/>
  </w:style>
  <w:style w:type="character" w:styleId="ab">
    <w:name w:val="Hyperlink"/>
    <w:rsid w:val="00700AA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700AA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00AA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700AA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0">
    <w:name w:val="annotation reference"/>
    <w:uiPriority w:val="99"/>
    <w:rsid w:val="00700AAC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700A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700AA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00AA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700AAC"/>
    <w:rPr>
      <w:color w:val="800080"/>
      <w:u w:val="single"/>
    </w:rPr>
  </w:style>
  <w:style w:type="paragraph" w:customStyle="1" w:styleId="af6">
    <w:name w:val="Знак Знак Знак Знак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rsid w:val="00700A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700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Абзац списка1"/>
    <w:basedOn w:val="a"/>
    <w:rsid w:val="00700A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ма примечания Знак1"/>
    <w:uiPriority w:val="99"/>
    <w:locked/>
    <w:rsid w:val="00700AAC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00A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0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basedOn w:val="a"/>
    <w:uiPriority w:val="34"/>
    <w:qFormat/>
    <w:rsid w:val="00700A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0A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endnote text"/>
    <w:basedOn w:val="a"/>
    <w:link w:val="afc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00AAC"/>
    <w:rPr>
      <w:vertAlign w:val="superscript"/>
    </w:rPr>
  </w:style>
  <w:style w:type="paragraph" w:styleId="afe">
    <w:name w:val="No Spacing"/>
    <w:uiPriority w:val="1"/>
    <w:qFormat/>
    <w:rsid w:val="00700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0A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700A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0A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0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0A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fs">
    <w:name w:val="cfs"/>
    <w:rsid w:val="00700AAC"/>
  </w:style>
  <w:style w:type="character" w:customStyle="1" w:styleId="frgu-content-accordeon">
    <w:name w:val="frgu-content-accordeon"/>
    <w:rsid w:val="00700AAC"/>
  </w:style>
  <w:style w:type="character" w:styleId="aff0">
    <w:name w:val="line number"/>
    <w:rsid w:val="0070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D925C6D3F52801D9F6B91F87A9BDB9CA9CD21353ADAC2BCF4C556B106102FA211253FAADFD323B4C6B71C2146Y6H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6E2CE68863DF0F6FC25338640h502M" TargetMode="External"/><Relationship Id="rId17" Type="http://schemas.openxmlformats.org/officeDocument/2006/relationships/hyperlink" Target="consultantplus://offline/ref=D7B3A3BC42D659721900D072A5430152A1D12447859F175EFF1CA84485ADE41AFE22FF1D68CD6C5834D50B2672D37765BB4D5EDFC84BEB69151F6E3A16T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B3A3BC42D659721900CE7FB32F5E5BA2DF7F428C9C1F0BA648AE13DAFDE24FBE62F94D288235087080072279C62336E11A53DC1CT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33AA8C5611180459E2B0DB21B49A1C65ECC46A8334F0F6FC25338640525E9EA955DE45E5h30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2C6E50D781E784C378165CA7A859A7694205EC197FE8536E0FBA06A4C1D32DBB1B2D4FE26C5AC6F94E59500F2AB0185E3225A9l2uFH" TargetMode="Externa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13821</Words>
  <Characters>78780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2024-08-12T12:15:00Z</dcterms:created>
  <dcterms:modified xsi:type="dcterms:W3CDTF">2024-08-12T12:15:00Z</dcterms:modified>
</cp:coreProperties>
</file>