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2B220B" w:rsidRDefault="002B220B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2B220B" w:rsidRPr="002B220B" w:rsidRDefault="002B220B" w:rsidP="002B220B">
      <w:pPr>
        <w:spacing w:after="0" w:line="24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2B220B">
        <w:rPr>
          <w:rFonts w:eastAsiaTheme="minorHAnsi"/>
          <w:b/>
        </w:rPr>
        <w:t>О порядке сообщения депутатами</w:t>
      </w:r>
      <w:r w:rsidRPr="002B22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B220B" w:rsidRPr="002B220B" w:rsidRDefault="002B220B" w:rsidP="002B220B">
      <w:pPr>
        <w:spacing w:after="0" w:line="240" w:lineRule="auto"/>
        <w:jc w:val="center"/>
        <w:rPr>
          <w:rFonts w:eastAsiaTheme="minorHAnsi"/>
          <w:b/>
        </w:rPr>
      </w:pPr>
      <w:r w:rsidRPr="002B220B">
        <w:rPr>
          <w:rFonts w:eastAsiaTheme="minorHAnsi"/>
          <w:b/>
        </w:rPr>
        <w:t>Совета сельского поселения Миякибашевский сельсовет  муниципального района</w:t>
      </w:r>
      <w:r w:rsidRPr="002B220B">
        <w:rPr>
          <w:rFonts w:eastAsiaTheme="minorHAnsi"/>
          <w:b/>
          <w:sz w:val="22"/>
        </w:rPr>
        <w:t xml:space="preserve"> </w:t>
      </w:r>
      <w:r w:rsidRPr="002B220B">
        <w:rPr>
          <w:rFonts w:eastAsiaTheme="minorHAnsi"/>
          <w:b/>
        </w:rPr>
        <w:t xml:space="preserve">Миякинский район </w:t>
      </w:r>
      <w:r w:rsidRPr="002B220B">
        <w:rPr>
          <w:rFonts w:eastAsiaTheme="minorHAnsi"/>
          <w:b/>
          <w:sz w:val="22"/>
        </w:rPr>
        <w:t xml:space="preserve"> </w:t>
      </w:r>
      <w:r w:rsidRPr="002B220B">
        <w:rPr>
          <w:rFonts w:eastAsiaTheme="minorHAnsi"/>
          <w:b/>
        </w:rPr>
        <w:t xml:space="preserve">Республики Башкортостан </w:t>
      </w:r>
    </w:p>
    <w:p w:rsidR="002B220B" w:rsidRPr="002B220B" w:rsidRDefault="002B220B" w:rsidP="002B220B">
      <w:pPr>
        <w:spacing w:after="0" w:line="240" w:lineRule="auto"/>
        <w:jc w:val="center"/>
        <w:rPr>
          <w:rFonts w:eastAsiaTheme="minorHAnsi"/>
          <w:b/>
        </w:rPr>
      </w:pPr>
      <w:r w:rsidRPr="002B220B">
        <w:rPr>
          <w:rFonts w:eastAsiaTheme="minorHAnsi"/>
          <w:b/>
        </w:rPr>
        <w:t xml:space="preserve">о возникновении личной заинтересованности при осуществлении своих полномочий, </w:t>
      </w:r>
      <w:proofErr w:type="gramStart"/>
      <w:r w:rsidRPr="002B220B">
        <w:rPr>
          <w:rFonts w:eastAsiaTheme="minorHAnsi"/>
          <w:b/>
        </w:rPr>
        <w:t>которая</w:t>
      </w:r>
      <w:proofErr w:type="gramEnd"/>
      <w:r w:rsidRPr="002B220B">
        <w:rPr>
          <w:rFonts w:eastAsiaTheme="minorHAnsi"/>
          <w:b/>
        </w:rPr>
        <w:t xml:space="preserve"> приводит или может привести </w:t>
      </w:r>
    </w:p>
    <w:p w:rsidR="002B220B" w:rsidRPr="002B220B" w:rsidRDefault="002B220B" w:rsidP="002B220B">
      <w:pPr>
        <w:spacing w:after="0" w:line="240" w:lineRule="auto"/>
        <w:jc w:val="center"/>
        <w:rPr>
          <w:rFonts w:eastAsiaTheme="minorHAnsi"/>
          <w:b/>
        </w:rPr>
      </w:pPr>
      <w:r w:rsidRPr="002B220B">
        <w:rPr>
          <w:rFonts w:eastAsiaTheme="minorHAnsi"/>
          <w:b/>
        </w:rPr>
        <w:t>к конфликту интересов</w:t>
      </w:r>
    </w:p>
    <w:p w:rsidR="002B220B" w:rsidRPr="002B220B" w:rsidRDefault="002B220B" w:rsidP="002B220B">
      <w:pPr>
        <w:spacing w:after="0" w:line="240" w:lineRule="auto"/>
        <w:jc w:val="center"/>
        <w:rPr>
          <w:rFonts w:eastAsiaTheme="minorHAnsi"/>
        </w:rPr>
      </w:pPr>
    </w:p>
    <w:p w:rsidR="002B220B" w:rsidRPr="002B220B" w:rsidRDefault="002B220B" w:rsidP="002B220B">
      <w:pPr>
        <w:spacing w:after="0" w:line="240" w:lineRule="auto"/>
        <w:jc w:val="center"/>
        <w:rPr>
          <w:rFonts w:eastAsiaTheme="minorHAnsi"/>
        </w:rPr>
      </w:pPr>
    </w:p>
    <w:p w:rsidR="002B220B" w:rsidRPr="002B220B" w:rsidRDefault="002B220B" w:rsidP="006D7898">
      <w:pPr>
        <w:spacing w:after="0" w:line="240" w:lineRule="auto"/>
        <w:ind w:firstLine="709"/>
        <w:jc w:val="both"/>
        <w:rPr>
          <w:rFonts w:eastAsiaTheme="minorHAnsi"/>
        </w:rPr>
      </w:pPr>
      <w:proofErr w:type="gramStart"/>
      <w:r w:rsidRPr="002B220B">
        <w:rPr>
          <w:rFonts w:eastAsiaTheme="minorHAnsi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</w:t>
      </w:r>
      <w:proofErr w:type="gramEnd"/>
      <w:r w:rsidRPr="002B220B">
        <w:rPr>
          <w:rFonts w:eastAsiaTheme="minorHAnsi"/>
        </w:rPr>
        <w:t xml:space="preserve"> 2005 года № 162-з «О местном самоуправлении в Республике Башкортостан» Совет сельского поселения Миякибашевский сельсовет  муниципального района Миякинский район  Республики Башкортостан решил:</w:t>
      </w:r>
    </w:p>
    <w:p w:rsidR="002B220B" w:rsidRPr="002B220B" w:rsidRDefault="002B220B" w:rsidP="006D7898">
      <w:pPr>
        <w:spacing w:after="0" w:line="240" w:lineRule="auto"/>
        <w:ind w:firstLine="709"/>
        <w:jc w:val="both"/>
        <w:rPr>
          <w:rFonts w:eastAsiaTheme="minorHAnsi"/>
        </w:rPr>
      </w:pPr>
      <w:r w:rsidRPr="002B220B">
        <w:rPr>
          <w:rFonts w:eastAsiaTheme="minorHAnsi"/>
        </w:rPr>
        <w:t xml:space="preserve">1. Утвердить Положение о порядке сообщения депутатами Совета сельского поселения Миякибашевский сельсовет муниципального района Миякинский район Республики Башкортостан о возникновении личной заинтересованности при осуществлении своих полномочий, </w:t>
      </w:r>
      <w:proofErr w:type="gramStart"/>
      <w:r w:rsidRPr="002B220B">
        <w:rPr>
          <w:rFonts w:eastAsiaTheme="minorHAnsi"/>
        </w:rPr>
        <w:t>которая</w:t>
      </w:r>
      <w:proofErr w:type="gramEnd"/>
      <w:r w:rsidRPr="002B220B">
        <w:rPr>
          <w:rFonts w:eastAsiaTheme="minorHAnsi"/>
        </w:rPr>
        <w:t xml:space="preserve"> приводит или может привести к конфликту интересов, согласно приложению к настоящему Решению.</w:t>
      </w:r>
    </w:p>
    <w:p w:rsidR="00034D4A" w:rsidRDefault="002B220B" w:rsidP="006D7898">
      <w:pPr>
        <w:shd w:val="clear" w:color="auto" w:fill="FFFFFF"/>
        <w:spacing w:after="0" w:line="240" w:lineRule="auto"/>
        <w:ind w:firstLine="709"/>
        <w:jc w:val="both"/>
        <w:rPr>
          <w:rFonts w:eastAsiaTheme="minorHAnsi"/>
        </w:rPr>
      </w:pPr>
      <w:r w:rsidRPr="002B220B">
        <w:rPr>
          <w:rFonts w:eastAsiaTheme="minorHAnsi"/>
        </w:rPr>
        <w:t xml:space="preserve">2. </w:t>
      </w:r>
      <w:r w:rsidR="00034D4A">
        <w:rPr>
          <w:rFonts w:eastAsiaTheme="minorHAnsi"/>
        </w:rPr>
        <w:t>Признать утратившим силу решение Совета сельского поселения Миякибашевский сельсовет муниципального района Миякинский район Республики Башкортостан № 53 от 27 мая 2016 года.</w:t>
      </w:r>
    </w:p>
    <w:p w:rsidR="006D7898" w:rsidRPr="006D7898" w:rsidRDefault="00034D4A" w:rsidP="006D78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ru-RU"/>
        </w:rPr>
      </w:pPr>
      <w:r>
        <w:rPr>
          <w:rFonts w:eastAsiaTheme="minorHAnsi"/>
        </w:rPr>
        <w:t xml:space="preserve">3. </w:t>
      </w:r>
      <w:r w:rsidR="002B220B" w:rsidRPr="002B220B">
        <w:rPr>
          <w:rFonts w:eastAsiaTheme="minorHAnsi"/>
        </w:rPr>
        <w:t xml:space="preserve">Опубликовать настоящее Решение </w:t>
      </w:r>
      <w:r w:rsidR="006D7898" w:rsidRPr="006D7898">
        <w:rPr>
          <w:rFonts w:eastAsia="Times New Roman"/>
          <w:color w:val="000000"/>
          <w:szCs w:val="22"/>
          <w:lang w:eastAsia="ru-RU"/>
        </w:rPr>
        <w:t xml:space="preserve">Совета на информационном стенде администрации сельского поселения Миякибашевский сельсовет муниципального района Миякинский район Республики Башкортостан по адресу: Республика Башкортостан, Миякинский район, с. Анясево, ул. Центральная, д.5 и разместить  на  официальном сайте администрации сельского поселения Миякибашевский сельсовет муниципального района Миякинский район Республики Башкортостан </w:t>
      </w:r>
      <w:hyperlink r:id="rId9" w:history="1">
        <w:r w:rsidR="006D7898" w:rsidRPr="006D7898">
          <w:rPr>
            <w:rFonts w:eastAsia="Times New Roman"/>
            <w:color w:val="0000FF"/>
            <w:szCs w:val="22"/>
            <w:u w:val="single"/>
            <w:lang w:eastAsia="ru-RU"/>
          </w:rPr>
          <w:t>http://sp-miyakibash.ru/</w:t>
        </w:r>
      </w:hyperlink>
      <w:r w:rsidR="006D7898" w:rsidRPr="006D7898">
        <w:rPr>
          <w:rFonts w:eastAsia="Times New Roman"/>
          <w:color w:val="000000"/>
          <w:szCs w:val="22"/>
          <w:lang w:eastAsia="ru-RU"/>
        </w:rPr>
        <w:t xml:space="preserve"> </w:t>
      </w:r>
    </w:p>
    <w:p w:rsidR="002B220B" w:rsidRPr="002B220B" w:rsidRDefault="002B220B" w:rsidP="006D7898">
      <w:pPr>
        <w:spacing w:after="0" w:line="312" w:lineRule="auto"/>
        <w:ind w:firstLine="709"/>
        <w:jc w:val="both"/>
        <w:rPr>
          <w:rFonts w:eastAsiaTheme="minorHAnsi"/>
        </w:rPr>
      </w:pPr>
    </w:p>
    <w:p w:rsidR="006D7898" w:rsidRDefault="002B220B" w:rsidP="002B220B">
      <w:pPr>
        <w:spacing w:line="240" w:lineRule="auto"/>
        <w:contextualSpacing/>
        <w:rPr>
          <w:rFonts w:eastAsiaTheme="minorHAnsi"/>
        </w:rPr>
      </w:pPr>
      <w:r w:rsidRPr="002B220B">
        <w:rPr>
          <w:rFonts w:eastAsiaTheme="minorHAnsi"/>
        </w:rPr>
        <w:t xml:space="preserve">          </w:t>
      </w:r>
    </w:p>
    <w:p w:rsidR="006D7898" w:rsidRDefault="006D7898" w:rsidP="002B220B">
      <w:pPr>
        <w:spacing w:line="240" w:lineRule="auto"/>
        <w:contextualSpacing/>
        <w:rPr>
          <w:rFonts w:eastAsiaTheme="minorHAnsi"/>
        </w:rPr>
      </w:pPr>
    </w:p>
    <w:p w:rsidR="00F21C6C" w:rsidRDefault="00F21C6C" w:rsidP="002B220B">
      <w:p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Глава сельского поселения</w:t>
      </w:r>
      <w:r w:rsidR="002B220B" w:rsidRPr="002B220B">
        <w:rPr>
          <w:rFonts w:eastAsiaTheme="minorHAnsi"/>
        </w:rPr>
        <w:t xml:space="preserve"> </w:t>
      </w:r>
      <w:r w:rsidR="006D7898">
        <w:rPr>
          <w:rFonts w:eastAsiaTheme="minorHAnsi"/>
        </w:rPr>
        <w:tab/>
      </w:r>
      <w:r w:rsidR="006D7898">
        <w:rPr>
          <w:rFonts w:eastAsiaTheme="minorHAnsi"/>
        </w:rPr>
        <w:tab/>
      </w:r>
      <w:r w:rsidR="006D7898">
        <w:rPr>
          <w:rFonts w:eastAsiaTheme="minorHAnsi"/>
        </w:rPr>
        <w:tab/>
      </w:r>
      <w:r w:rsidR="006D7898">
        <w:rPr>
          <w:rFonts w:eastAsiaTheme="minorHAnsi"/>
        </w:rPr>
        <w:tab/>
      </w:r>
      <w:r w:rsidR="006D7898">
        <w:rPr>
          <w:rFonts w:eastAsiaTheme="minorHAnsi"/>
        </w:rPr>
        <w:tab/>
      </w:r>
      <w:r w:rsidR="006D7898">
        <w:rPr>
          <w:rFonts w:eastAsiaTheme="minorHAnsi"/>
        </w:rPr>
        <w:tab/>
        <w:t>Р.А. Аминев</w:t>
      </w:r>
    </w:p>
    <w:p w:rsidR="00F21C6C" w:rsidRDefault="00F21C6C" w:rsidP="002B220B">
      <w:pPr>
        <w:spacing w:line="240" w:lineRule="auto"/>
        <w:contextualSpacing/>
        <w:rPr>
          <w:rFonts w:eastAsiaTheme="minorHAnsi"/>
        </w:rPr>
      </w:pPr>
    </w:p>
    <w:p w:rsidR="00F21C6C" w:rsidRDefault="00F21C6C" w:rsidP="002B220B">
      <w:p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с. Анясево</w:t>
      </w:r>
    </w:p>
    <w:p w:rsidR="00F21C6C" w:rsidRDefault="00F21C6C" w:rsidP="002B220B">
      <w:p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16.09.2016</w:t>
      </w:r>
    </w:p>
    <w:p w:rsidR="00F21C6C" w:rsidRDefault="00F21C6C" w:rsidP="00F21C6C">
      <w:p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№65</w:t>
      </w:r>
      <w:r w:rsidR="006D7898">
        <w:rPr>
          <w:rFonts w:eastAsiaTheme="minorHAnsi"/>
        </w:rPr>
        <w:t xml:space="preserve"> </w:t>
      </w:r>
    </w:p>
    <w:p w:rsidR="002B220B" w:rsidRPr="00F21C6C" w:rsidRDefault="002B220B" w:rsidP="00F21C6C">
      <w:pPr>
        <w:spacing w:line="240" w:lineRule="auto"/>
        <w:ind w:left="7788"/>
        <w:contextualSpacing/>
        <w:rPr>
          <w:rFonts w:eastAsiaTheme="minorHAnsi"/>
        </w:rPr>
      </w:pPr>
      <w:r w:rsidRPr="002B220B">
        <w:rPr>
          <w:rFonts w:eastAsiaTheme="minorHAnsi"/>
          <w:sz w:val="24"/>
        </w:rPr>
        <w:lastRenderedPageBreak/>
        <w:t>Приложение</w:t>
      </w:r>
      <w:r w:rsidR="00F21C6C">
        <w:rPr>
          <w:rFonts w:eastAsiaTheme="minorHAnsi"/>
          <w:sz w:val="24"/>
        </w:rPr>
        <w:t xml:space="preserve"> №1</w:t>
      </w:r>
    </w:p>
    <w:p w:rsidR="002B220B" w:rsidRPr="006D7898" w:rsidRDefault="002B220B" w:rsidP="002B220B">
      <w:pPr>
        <w:spacing w:after="0" w:line="240" w:lineRule="auto"/>
        <w:ind w:left="5245"/>
        <w:contextualSpacing/>
        <w:jc w:val="right"/>
        <w:rPr>
          <w:rFonts w:eastAsiaTheme="minorHAnsi"/>
          <w:sz w:val="24"/>
        </w:rPr>
      </w:pPr>
      <w:r w:rsidRPr="002B220B">
        <w:rPr>
          <w:rFonts w:eastAsiaTheme="minorHAnsi"/>
          <w:sz w:val="24"/>
        </w:rPr>
        <w:t>к решению Совета</w:t>
      </w:r>
    </w:p>
    <w:p w:rsidR="002B220B" w:rsidRDefault="002B220B" w:rsidP="002B220B">
      <w:pPr>
        <w:spacing w:after="0" w:line="240" w:lineRule="auto"/>
        <w:ind w:left="5245"/>
        <w:contextualSpacing/>
        <w:jc w:val="right"/>
        <w:rPr>
          <w:rFonts w:eastAsiaTheme="minorHAnsi"/>
          <w:sz w:val="24"/>
        </w:rPr>
      </w:pPr>
      <w:r w:rsidRPr="006D7898">
        <w:rPr>
          <w:rFonts w:eastAsiaTheme="minorHAnsi"/>
          <w:sz w:val="24"/>
        </w:rPr>
        <w:t>Миякибашевский сельсовет муниципального района Миякинский район Республики Башкортостан</w:t>
      </w:r>
      <w:r w:rsidRPr="002B220B">
        <w:rPr>
          <w:rFonts w:eastAsiaTheme="minorHAnsi"/>
          <w:sz w:val="24"/>
        </w:rPr>
        <w:t xml:space="preserve"> </w:t>
      </w:r>
    </w:p>
    <w:p w:rsidR="00F21C6C" w:rsidRPr="002B220B" w:rsidRDefault="00F21C6C" w:rsidP="002B220B">
      <w:pPr>
        <w:spacing w:after="0" w:line="240" w:lineRule="auto"/>
        <w:ind w:left="5245"/>
        <w:contextualSpacing/>
        <w:jc w:val="right"/>
        <w:rPr>
          <w:rFonts w:eastAsiaTheme="minorHAnsi"/>
          <w:sz w:val="24"/>
        </w:rPr>
      </w:pPr>
      <w:r>
        <w:rPr>
          <w:rFonts w:eastAsiaTheme="minorHAnsi"/>
          <w:sz w:val="24"/>
        </w:rPr>
        <w:t>№65 от 16.09.2016</w:t>
      </w:r>
    </w:p>
    <w:p w:rsidR="002B220B" w:rsidRPr="002B220B" w:rsidRDefault="002B220B" w:rsidP="002B220B">
      <w:pPr>
        <w:spacing w:after="0" w:line="240" w:lineRule="auto"/>
        <w:ind w:left="5245"/>
        <w:contextualSpacing/>
        <w:jc w:val="right"/>
        <w:rPr>
          <w:rFonts w:eastAsiaTheme="minorHAnsi"/>
        </w:rPr>
      </w:pPr>
    </w:p>
    <w:p w:rsidR="002B220B" w:rsidRPr="002B220B" w:rsidRDefault="002B220B" w:rsidP="002B220B">
      <w:pPr>
        <w:spacing w:after="0" w:line="240" w:lineRule="auto"/>
        <w:ind w:left="5245"/>
        <w:contextualSpacing/>
        <w:jc w:val="right"/>
        <w:rPr>
          <w:rFonts w:eastAsiaTheme="minorHAnsi"/>
        </w:rPr>
      </w:pPr>
    </w:p>
    <w:p w:rsidR="002B220B" w:rsidRPr="002B220B" w:rsidRDefault="002B220B" w:rsidP="002B220B">
      <w:pPr>
        <w:spacing w:after="0" w:line="240" w:lineRule="auto"/>
        <w:ind w:left="5245"/>
        <w:contextualSpacing/>
        <w:jc w:val="right"/>
        <w:rPr>
          <w:rFonts w:eastAsiaTheme="minorHAnsi"/>
        </w:rPr>
      </w:pPr>
    </w:p>
    <w:p w:rsidR="002B220B" w:rsidRPr="002B220B" w:rsidRDefault="002B220B" w:rsidP="006D7898">
      <w:pPr>
        <w:spacing w:line="240" w:lineRule="auto"/>
        <w:ind w:left="3540" w:firstLine="708"/>
        <w:contextualSpacing/>
        <w:rPr>
          <w:rFonts w:eastAsiaTheme="minorHAnsi"/>
          <w:b/>
        </w:rPr>
      </w:pPr>
      <w:r w:rsidRPr="002B220B">
        <w:rPr>
          <w:rFonts w:eastAsiaTheme="minorHAnsi"/>
          <w:b/>
        </w:rPr>
        <w:t xml:space="preserve">Положение </w:t>
      </w:r>
    </w:p>
    <w:p w:rsidR="002B220B" w:rsidRPr="002B220B" w:rsidRDefault="002B220B" w:rsidP="002B220B">
      <w:pPr>
        <w:spacing w:line="240" w:lineRule="auto"/>
        <w:contextualSpacing/>
        <w:jc w:val="center"/>
        <w:rPr>
          <w:rFonts w:eastAsiaTheme="minorHAnsi"/>
          <w:b/>
        </w:rPr>
      </w:pPr>
      <w:r w:rsidRPr="002B220B">
        <w:rPr>
          <w:rFonts w:eastAsiaTheme="minorHAnsi"/>
          <w:b/>
        </w:rPr>
        <w:t xml:space="preserve">о порядке сообщения депутатами Совета </w:t>
      </w:r>
      <w:r>
        <w:rPr>
          <w:rFonts w:eastAsiaTheme="minorHAnsi"/>
          <w:b/>
        </w:rPr>
        <w:t>сельского</w:t>
      </w:r>
      <w:r w:rsidRPr="002B220B">
        <w:rPr>
          <w:rFonts w:eastAsiaTheme="minorHAnsi"/>
          <w:b/>
        </w:rPr>
        <w:t xml:space="preserve"> поселения </w:t>
      </w:r>
      <w:r>
        <w:rPr>
          <w:rFonts w:eastAsiaTheme="minorHAnsi"/>
          <w:b/>
        </w:rPr>
        <w:t>Миякибашевский сельсовет</w:t>
      </w:r>
      <w:r w:rsidRPr="002B220B">
        <w:rPr>
          <w:rFonts w:eastAsiaTheme="minorHAnsi"/>
          <w:b/>
        </w:rPr>
        <w:t xml:space="preserve">  муниципального района </w:t>
      </w:r>
      <w:r>
        <w:rPr>
          <w:rFonts w:eastAsiaTheme="minorHAnsi"/>
          <w:b/>
        </w:rPr>
        <w:t>Миякинский район</w:t>
      </w:r>
      <w:r w:rsidRPr="002B220B">
        <w:rPr>
          <w:rFonts w:eastAsiaTheme="minorHAnsi"/>
          <w:b/>
        </w:rPr>
        <w:t xml:space="preserve"> Республики Башкортостан о возникновении личной заинтересованности       при осуществлении своих полномочий, </w:t>
      </w:r>
      <w:proofErr w:type="gramStart"/>
      <w:r w:rsidRPr="002B220B">
        <w:rPr>
          <w:rFonts w:eastAsiaTheme="minorHAnsi"/>
          <w:b/>
        </w:rPr>
        <w:t>которая</w:t>
      </w:r>
      <w:proofErr w:type="gramEnd"/>
      <w:r w:rsidRPr="002B220B">
        <w:rPr>
          <w:rFonts w:eastAsiaTheme="minorHAnsi"/>
          <w:b/>
        </w:rPr>
        <w:t xml:space="preserve"> приводит или может привести к конфликту интересов</w:t>
      </w:r>
    </w:p>
    <w:p w:rsidR="002B220B" w:rsidRPr="002B220B" w:rsidRDefault="002B220B" w:rsidP="002B220B">
      <w:pPr>
        <w:tabs>
          <w:tab w:val="left" w:pos="5610"/>
        </w:tabs>
        <w:spacing w:after="0" w:line="240" w:lineRule="auto"/>
        <w:contextualSpacing/>
        <w:rPr>
          <w:rFonts w:eastAsiaTheme="minorHAnsi"/>
        </w:rPr>
      </w:pPr>
      <w:r w:rsidRPr="002B220B">
        <w:rPr>
          <w:rFonts w:eastAsiaTheme="minorHAnsi"/>
        </w:rPr>
        <w:tab/>
      </w:r>
    </w:p>
    <w:p w:rsidR="002B220B" w:rsidRPr="002B220B" w:rsidRDefault="002B220B" w:rsidP="002B220B">
      <w:pPr>
        <w:spacing w:after="0" w:line="240" w:lineRule="auto"/>
        <w:ind w:left="720" w:firstLine="709"/>
        <w:contextualSpacing/>
        <w:jc w:val="both"/>
        <w:rPr>
          <w:rFonts w:eastAsiaTheme="minorHAnsi"/>
        </w:rPr>
      </w:pP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Theme="minorHAnsi"/>
          <w:szCs w:val="30"/>
        </w:rPr>
        <w:t xml:space="preserve">1. Настоящим Положением определяется </w:t>
      </w:r>
      <w:r w:rsidRPr="002B220B">
        <w:rPr>
          <w:rFonts w:eastAsia="Times New Roman"/>
          <w:bCs/>
          <w:lang w:eastAsia="ru-RU"/>
        </w:rPr>
        <w:t xml:space="preserve">порядок сообщения депутатами Совета </w:t>
      </w:r>
      <w:r>
        <w:rPr>
          <w:rFonts w:eastAsia="Times New Roman"/>
          <w:bCs/>
          <w:lang w:eastAsia="ru-RU"/>
        </w:rPr>
        <w:t>сельского</w:t>
      </w:r>
      <w:r w:rsidRPr="002B220B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2B220B">
        <w:rPr>
          <w:rFonts w:eastAsia="Times New Roman"/>
          <w:bCs/>
          <w:lang w:eastAsia="ru-RU"/>
        </w:rPr>
        <w:t xml:space="preserve">  муниципального района </w:t>
      </w:r>
      <w:r>
        <w:rPr>
          <w:rFonts w:eastAsia="Times New Roman"/>
          <w:bCs/>
          <w:lang w:eastAsia="ru-RU"/>
        </w:rPr>
        <w:t xml:space="preserve">Миякинский район </w:t>
      </w:r>
      <w:r w:rsidRPr="002B220B">
        <w:rPr>
          <w:rFonts w:eastAsia="Times New Roman"/>
          <w:bCs/>
          <w:lang w:eastAsia="ru-RU"/>
        </w:rPr>
        <w:t xml:space="preserve"> Республики Башкортостан (далее – Депутаты)       о возникновении личной заинтересованности при </w:t>
      </w:r>
      <w:r w:rsidRPr="002B220B">
        <w:rPr>
          <w:rFonts w:eastAsiaTheme="minorHAnsi"/>
        </w:rPr>
        <w:t>осуществлении своих полномочий</w:t>
      </w:r>
      <w:r w:rsidRPr="002B220B">
        <w:rPr>
          <w:rFonts w:eastAsia="Times New Roman"/>
          <w:bCs/>
          <w:lang w:eastAsia="ru-RU"/>
        </w:rPr>
        <w:t xml:space="preserve">, </w:t>
      </w:r>
      <w:proofErr w:type="gramStart"/>
      <w:r w:rsidRPr="002B220B">
        <w:rPr>
          <w:rFonts w:eastAsia="Times New Roman"/>
          <w:bCs/>
          <w:lang w:eastAsia="ru-RU"/>
        </w:rPr>
        <w:t>которая</w:t>
      </w:r>
      <w:proofErr w:type="gramEnd"/>
      <w:r w:rsidRPr="002B220B">
        <w:rPr>
          <w:rFonts w:eastAsia="Times New Roman"/>
          <w:bCs/>
          <w:lang w:eastAsia="ru-RU"/>
        </w:rPr>
        <w:t xml:space="preserve"> приводит или может привести к конфликту интересов.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2B220B">
        <w:rPr>
          <w:rFonts w:eastAsia="Times New Roman"/>
          <w:bCs/>
          <w:lang w:eastAsia="ru-RU"/>
        </w:rPr>
        <w:t>сообщать</w:t>
      </w:r>
      <w:proofErr w:type="gramEnd"/>
      <w:r w:rsidRPr="002B220B">
        <w:rPr>
          <w:rFonts w:eastAsia="Times New Roman"/>
          <w:bCs/>
          <w:lang w:eastAsia="ru-RU"/>
        </w:rPr>
        <w:t xml:space="preserve"> о возникновении личной заинтересованности при </w:t>
      </w:r>
      <w:r w:rsidRPr="002B220B">
        <w:rPr>
          <w:rFonts w:eastAsiaTheme="minorHAnsi"/>
        </w:rPr>
        <w:t>осуществлении своих полномочий</w:t>
      </w:r>
      <w:r w:rsidRPr="002B220B">
        <w:rPr>
          <w:rFonts w:eastAsia="Times New Roman"/>
          <w:bCs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Сообщение оформляется в письменной форме в виде уведомления </w:t>
      </w:r>
      <w:r w:rsidRPr="002B220B">
        <w:rPr>
          <w:rFonts w:eastAsia="Times New Roman"/>
          <w:bCs/>
          <w:lang w:eastAsia="ru-RU"/>
        </w:rPr>
        <w:br/>
        <w:t xml:space="preserve">о возникновении личной заинтересованности при </w:t>
      </w:r>
      <w:r w:rsidRPr="002B220B">
        <w:rPr>
          <w:rFonts w:eastAsiaTheme="minorHAnsi"/>
        </w:rPr>
        <w:t>осуществлении своих полномочий</w:t>
      </w:r>
      <w:r w:rsidRPr="002B220B">
        <w:rPr>
          <w:rFonts w:eastAsia="Times New Roman"/>
          <w:bCs/>
          <w:lang w:eastAsia="ru-RU"/>
        </w:rPr>
        <w:t xml:space="preserve">, </w:t>
      </w:r>
      <w:proofErr w:type="gramStart"/>
      <w:r w:rsidRPr="002B220B">
        <w:rPr>
          <w:rFonts w:eastAsia="Times New Roman"/>
          <w:bCs/>
          <w:lang w:eastAsia="ru-RU"/>
        </w:rPr>
        <w:t>которая</w:t>
      </w:r>
      <w:proofErr w:type="gramEnd"/>
      <w:r w:rsidRPr="002B220B">
        <w:rPr>
          <w:rFonts w:eastAsia="Times New Roman"/>
          <w:bCs/>
          <w:lang w:eastAsia="ru-RU"/>
        </w:rPr>
        <w:t xml:space="preserve"> приводит или может привести к конфликту интересов         (далее - уведомление).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3. </w:t>
      </w:r>
      <w:proofErr w:type="gramStart"/>
      <w:r w:rsidRPr="002B220B">
        <w:rPr>
          <w:rFonts w:eastAsia="Times New Roman"/>
          <w:bCs/>
          <w:lang w:eastAsia="ru-RU"/>
        </w:rPr>
        <w:t xml:space="preserve">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eastAsia="Times New Roman"/>
          <w:bCs/>
          <w:lang w:eastAsia="ru-RU"/>
        </w:rPr>
        <w:t>сельского</w:t>
      </w:r>
      <w:r w:rsidRPr="002B220B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2B220B">
        <w:rPr>
          <w:rFonts w:eastAsia="Times New Roman"/>
          <w:bCs/>
          <w:lang w:eastAsia="ru-RU"/>
        </w:rPr>
        <w:t xml:space="preserve">  муниципального района </w:t>
      </w:r>
      <w:r>
        <w:rPr>
          <w:rFonts w:eastAsia="Times New Roman"/>
          <w:bCs/>
          <w:lang w:eastAsia="ru-RU"/>
        </w:rPr>
        <w:t xml:space="preserve">Миякинский район </w:t>
      </w:r>
      <w:r w:rsidRPr="002B220B">
        <w:rPr>
          <w:rFonts w:eastAsia="Times New Roman"/>
          <w:bCs/>
          <w:lang w:eastAsia="ru-RU"/>
        </w:rPr>
        <w:t xml:space="preserve">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  <w:proofErr w:type="gramEnd"/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6. </w:t>
      </w:r>
      <w:proofErr w:type="gramStart"/>
      <w:r w:rsidRPr="002B220B">
        <w:rPr>
          <w:rFonts w:eastAsia="Times New Roman"/>
          <w:bCs/>
          <w:lang w:eastAsia="ru-RU"/>
        </w:rPr>
        <w:t>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</w:t>
      </w:r>
      <w:r>
        <w:rPr>
          <w:rFonts w:eastAsia="Times New Roman"/>
          <w:bCs/>
          <w:lang w:eastAsia="ru-RU"/>
        </w:rPr>
        <w:t>сельского</w:t>
      </w:r>
      <w:r w:rsidRPr="002B220B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2B220B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 xml:space="preserve">Миякинский район </w:t>
      </w:r>
      <w:r w:rsidRPr="002B220B">
        <w:rPr>
          <w:rFonts w:eastAsia="Times New Roman"/>
          <w:bCs/>
          <w:lang w:eastAsia="ru-RU"/>
        </w:rPr>
        <w:t xml:space="preserve"> Республики Башкортостан.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а) признать, что при </w:t>
      </w:r>
      <w:r w:rsidRPr="002B220B">
        <w:rPr>
          <w:rFonts w:eastAsiaTheme="minorHAnsi"/>
        </w:rPr>
        <w:t>осуществлении своих полномочий</w:t>
      </w:r>
      <w:r w:rsidRPr="002B220B">
        <w:rPr>
          <w:rFonts w:eastAsia="Times New Roman"/>
          <w:bCs/>
          <w:lang w:eastAsia="ru-RU"/>
        </w:rPr>
        <w:t xml:space="preserve"> депутатом, направившим уведомление, конфликт интересов отсутствует;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б) признать, что при </w:t>
      </w:r>
      <w:r w:rsidRPr="002B220B">
        <w:rPr>
          <w:rFonts w:eastAsiaTheme="minorHAnsi"/>
        </w:rPr>
        <w:t>осуществлении своих полномочий</w:t>
      </w:r>
      <w:r w:rsidRPr="002B220B">
        <w:rPr>
          <w:rFonts w:eastAsia="Times New Roman"/>
          <w:bCs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</w:t>
      </w:r>
      <w:r w:rsidRPr="002B220B">
        <w:rPr>
          <w:rFonts w:eastAsia="Times New Roman"/>
          <w:bCs/>
          <w:lang w:eastAsia="ru-RU"/>
        </w:rPr>
        <w:lastRenderedPageBreak/>
        <w:t>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2B220B" w:rsidRPr="002B220B" w:rsidRDefault="002B220B" w:rsidP="002B220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2B220B">
        <w:rPr>
          <w:rFonts w:eastAsia="Times New Roman"/>
          <w:bCs/>
          <w:lang w:eastAsia="ru-RU"/>
        </w:rPr>
        <w:t>10. Решение Комиссии направляется председателю Совета сельског</w:t>
      </w:r>
      <w:r>
        <w:rPr>
          <w:rFonts w:eastAsia="Times New Roman"/>
          <w:bCs/>
          <w:lang w:eastAsia="ru-RU"/>
        </w:rPr>
        <w:t>о</w:t>
      </w:r>
      <w:r w:rsidRPr="002B220B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2B220B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>Миякинский район</w:t>
      </w:r>
      <w:r w:rsidRPr="002B220B">
        <w:rPr>
          <w:rFonts w:eastAsia="Times New Roman"/>
          <w:bCs/>
          <w:lang w:eastAsia="ru-RU"/>
        </w:rPr>
        <w:t xml:space="preserve">  Республики Башкортостан.</w:t>
      </w:r>
    </w:p>
    <w:p w:rsidR="002B220B" w:rsidRDefault="002B220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B220B" w:rsidRPr="002B220B" w:rsidRDefault="00F21C6C" w:rsidP="002B220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eastAsiaTheme="minorHAnsi"/>
          <w:sz w:val="24"/>
        </w:rPr>
      </w:pPr>
      <w:r>
        <w:rPr>
          <w:rFonts w:eastAsiaTheme="minorHAnsi"/>
          <w:sz w:val="24"/>
        </w:rPr>
        <w:lastRenderedPageBreak/>
        <w:t xml:space="preserve">                </w:t>
      </w:r>
      <w:r w:rsidR="002B220B" w:rsidRPr="002B220B">
        <w:rPr>
          <w:rFonts w:eastAsiaTheme="minorHAnsi"/>
          <w:sz w:val="24"/>
        </w:rPr>
        <w:t xml:space="preserve">Приложение </w:t>
      </w:r>
      <w:r>
        <w:rPr>
          <w:rFonts w:eastAsiaTheme="minorHAnsi"/>
          <w:sz w:val="24"/>
        </w:rPr>
        <w:t>№2</w:t>
      </w:r>
    </w:p>
    <w:p w:rsidR="002B220B" w:rsidRDefault="002B220B" w:rsidP="002B220B">
      <w:pPr>
        <w:spacing w:line="240" w:lineRule="auto"/>
        <w:ind w:left="5245"/>
        <w:contextualSpacing/>
        <w:rPr>
          <w:rFonts w:eastAsiaTheme="minorHAnsi"/>
          <w:sz w:val="24"/>
        </w:rPr>
      </w:pPr>
      <w:r w:rsidRPr="002B220B">
        <w:rPr>
          <w:rFonts w:eastAsiaTheme="minorHAnsi"/>
          <w:sz w:val="24"/>
        </w:rPr>
        <w:t xml:space="preserve">к Положению о порядке сообщения депутатами Совета </w:t>
      </w:r>
      <w:r w:rsidRPr="006D7898">
        <w:rPr>
          <w:rFonts w:eastAsiaTheme="minorHAnsi"/>
          <w:sz w:val="24"/>
        </w:rPr>
        <w:t xml:space="preserve"> сельского</w:t>
      </w:r>
      <w:r w:rsidRPr="002B220B">
        <w:rPr>
          <w:rFonts w:eastAsiaTheme="minorHAnsi"/>
          <w:sz w:val="24"/>
        </w:rPr>
        <w:t xml:space="preserve"> поселения </w:t>
      </w:r>
      <w:r w:rsidRPr="006D7898">
        <w:rPr>
          <w:rFonts w:eastAsiaTheme="minorHAnsi"/>
          <w:sz w:val="24"/>
        </w:rPr>
        <w:t>Миякибашевский сельсовет</w:t>
      </w:r>
      <w:r w:rsidRPr="002B220B">
        <w:rPr>
          <w:rFonts w:eastAsiaTheme="minorHAnsi"/>
          <w:sz w:val="24"/>
        </w:rPr>
        <w:t xml:space="preserve">  муниципального района </w:t>
      </w:r>
      <w:r w:rsidRPr="006D7898">
        <w:rPr>
          <w:rFonts w:eastAsiaTheme="minorHAnsi"/>
          <w:sz w:val="24"/>
        </w:rPr>
        <w:t xml:space="preserve">Миякинский район </w:t>
      </w:r>
      <w:r w:rsidRPr="002B220B">
        <w:rPr>
          <w:rFonts w:eastAsiaTheme="minorHAnsi"/>
          <w:sz w:val="24"/>
        </w:rPr>
        <w:t xml:space="preserve">Республики Башкортостан                        о возникновении личной заинтересованности при осуществлении своих полномочий, </w:t>
      </w:r>
      <w:proofErr w:type="gramStart"/>
      <w:r w:rsidRPr="002B220B">
        <w:rPr>
          <w:rFonts w:eastAsiaTheme="minorHAnsi"/>
          <w:sz w:val="24"/>
        </w:rPr>
        <w:t>которая</w:t>
      </w:r>
      <w:proofErr w:type="gramEnd"/>
      <w:r w:rsidRPr="002B220B">
        <w:rPr>
          <w:rFonts w:eastAsiaTheme="minorHAnsi"/>
          <w:sz w:val="24"/>
        </w:rPr>
        <w:t xml:space="preserve"> приводит или может привести к конфликту интересов</w:t>
      </w:r>
    </w:p>
    <w:p w:rsidR="00F21C6C" w:rsidRPr="002B220B" w:rsidRDefault="00F21C6C" w:rsidP="002B220B">
      <w:pPr>
        <w:spacing w:line="240" w:lineRule="auto"/>
        <w:ind w:left="5245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>№65 от 16.09.2016</w:t>
      </w:r>
      <w:bookmarkStart w:id="0" w:name="_GoBack"/>
      <w:bookmarkEnd w:id="0"/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eastAsiaTheme="minorHAnsi"/>
        </w:rPr>
      </w:pP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eastAsia="Times New Roman"/>
          <w:sz w:val="24"/>
          <w:szCs w:val="24"/>
          <w:lang w:eastAsia="ru-RU"/>
        </w:rPr>
      </w:pP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eastAsia="Times New Roman"/>
          <w:sz w:val="24"/>
          <w:szCs w:val="24"/>
          <w:lang w:eastAsia="ru-RU"/>
        </w:rPr>
      </w:pP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</w:rPr>
      </w:pPr>
      <w:r w:rsidRPr="002B220B">
        <w:rPr>
          <w:rFonts w:eastAsiaTheme="minorHAnsi"/>
        </w:rPr>
        <w:t xml:space="preserve">В </w:t>
      </w:r>
      <w:r w:rsidRPr="002B220B">
        <w:rPr>
          <w:rFonts w:eastAsia="Times New Roman"/>
          <w:bCs/>
          <w:lang w:eastAsia="ru-RU"/>
        </w:rPr>
        <w:t xml:space="preserve">Комиссию по </w:t>
      </w:r>
      <w:proofErr w:type="gramStart"/>
      <w:r w:rsidRPr="002B220B">
        <w:rPr>
          <w:rFonts w:eastAsia="Times New Roman"/>
          <w:bCs/>
          <w:lang w:eastAsia="ru-RU"/>
        </w:rPr>
        <w:t>контролю за</w:t>
      </w:r>
      <w:proofErr w:type="gramEnd"/>
      <w:r w:rsidRPr="002B220B">
        <w:rPr>
          <w:rFonts w:eastAsia="Times New Roman"/>
          <w:bCs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2B220B">
        <w:rPr>
          <w:rFonts w:eastAsiaTheme="minorHAnsi"/>
        </w:rPr>
        <w:t xml:space="preserve">Совета </w:t>
      </w:r>
      <w:r>
        <w:rPr>
          <w:rFonts w:eastAsiaTheme="minorHAnsi"/>
        </w:rPr>
        <w:t>сельского</w:t>
      </w:r>
      <w:r w:rsidRPr="002B220B">
        <w:rPr>
          <w:rFonts w:eastAsiaTheme="minorHAnsi"/>
        </w:rPr>
        <w:t xml:space="preserve"> поселения </w:t>
      </w:r>
      <w:r>
        <w:rPr>
          <w:rFonts w:eastAsiaTheme="minorHAnsi"/>
        </w:rPr>
        <w:t xml:space="preserve">Миякибашевский сельсовет </w:t>
      </w:r>
      <w:r w:rsidRPr="002B220B">
        <w:rPr>
          <w:rFonts w:eastAsiaTheme="minorHAnsi"/>
        </w:rPr>
        <w:t xml:space="preserve">муниципального района </w:t>
      </w:r>
      <w:r>
        <w:rPr>
          <w:rFonts w:eastAsiaTheme="minorHAnsi"/>
        </w:rPr>
        <w:t>Миякинский район</w:t>
      </w:r>
      <w:r w:rsidRPr="002B220B">
        <w:rPr>
          <w:rFonts w:eastAsiaTheme="minorHAnsi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Theme="minorHAnsi"/>
        </w:rPr>
      </w:pPr>
      <w:proofErr w:type="gramStart"/>
      <w:r w:rsidRPr="002B220B">
        <w:rPr>
          <w:rFonts w:eastAsiaTheme="minorHAnsi"/>
        </w:rPr>
        <w:t>от ______________________________                            ________________________________</w:t>
      </w:r>
      <w:proofErr w:type="gramEnd"/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Theme="minorHAnsi"/>
        </w:rPr>
      </w:pPr>
      <w:r w:rsidRPr="002B220B">
        <w:rPr>
          <w:rFonts w:eastAsiaTheme="minorHAnsi"/>
        </w:rPr>
        <w:t xml:space="preserve">       </w:t>
      </w:r>
      <w:r w:rsidRPr="002B220B">
        <w:rPr>
          <w:rFonts w:eastAsiaTheme="minorHAnsi"/>
          <w:sz w:val="24"/>
        </w:rPr>
        <w:t>(Ф.И.О., замещаемая должность)</w:t>
      </w: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</w:rPr>
      </w:pPr>
    </w:p>
    <w:p w:rsidR="002B220B" w:rsidRPr="002B220B" w:rsidRDefault="002B220B" w:rsidP="002B220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B220B">
        <w:rPr>
          <w:rFonts w:eastAsia="Times New Roman"/>
          <w:b/>
          <w:bCs/>
          <w:lang w:eastAsia="ru-RU"/>
        </w:rPr>
        <w:t>УВЕДОМЛЕНИЕ</w:t>
      </w:r>
      <w:r w:rsidRPr="002B220B">
        <w:rPr>
          <w:rFonts w:eastAsia="Times New Roman"/>
          <w:b/>
          <w:bCs/>
          <w:lang w:eastAsia="ru-RU"/>
        </w:rPr>
        <w:br/>
        <w:t>о возникновении личной заинтересованности</w:t>
      </w:r>
      <w:r w:rsidRPr="002B220B">
        <w:rPr>
          <w:rFonts w:eastAsia="Times New Roman"/>
          <w:b/>
          <w:bCs/>
          <w:lang w:eastAsia="ru-RU"/>
        </w:rPr>
        <w:br/>
        <w:t xml:space="preserve">при осуществлении полномочий, </w:t>
      </w:r>
      <w:proofErr w:type="gramStart"/>
      <w:r w:rsidRPr="002B220B">
        <w:rPr>
          <w:rFonts w:eastAsia="Times New Roman"/>
          <w:b/>
          <w:bCs/>
          <w:lang w:eastAsia="ru-RU"/>
        </w:rPr>
        <w:t>которая</w:t>
      </w:r>
      <w:proofErr w:type="gramEnd"/>
      <w:r w:rsidRPr="002B220B">
        <w:rPr>
          <w:rFonts w:eastAsia="Times New Roman"/>
          <w:b/>
          <w:bCs/>
          <w:lang w:eastAsia="ru-RU"/>
        </w:rPr>
        <w:t xml:space="preserve"> приводит </w:t>
      </w:r>
    </w:p>
    <w:p w:rsidR="002B220B" w:rsidRPr="002B220B" w:rsidRDefault="002B220B" w:rsidP="002B220B">
      <w:pPr>
        <w:spacing w:after="240" w:line="240" w:lineRule="auto"/>
        <w:jc w:val="center"/>
        <w:rPr>
          <w:rFonts w:eastAsia="Times New Roman"/>
          <w:b/>
          <w:bCs/>
          <w:lang w:eastAsia="ru-RU"/>
        </w:rPr>
      </w:pPr>
      <w:r w:rsidRPr="002B220B">
        <w:rPr>
          <w:rFonts w:eastAsia="Times New Roman"/>
          <w:b/>
          <w:bCs/>
          <w:lang w:eastAsia="ru-RU"/>
        </w:rPr>
        <w:t>или может привести к конфликту интересов</w:t>
      </w:r>
    </w:p>
    <w:p w:rsidR="002B220B" w:rsidRPr="002B220B" w:rsidRDefault="002B220B" w:rsidP="002B220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B220B">
        <w:rPr>
          <w:rFonts w:eastAsia="Times New Roman"/>
          <w:lang w:eastAsia="ru-RU"/>
        </w:rPr>
        <w:t xml:space="preserve">Сообщаю о возникновении у меня личной заинтересованности при осуществлении полномочий, </w:t>
      </w:r>
      <w:proofErr w:type="gramStart"/>
      <w:r w:rsidRPr="002B220B">
        <w:rPr>
          <w:rFonts w:eastAsia="Times New Roman"/>
          <w:lang w:eastAsia="ru-RU"/>
        </w:rPr>
        <w:t>которая</w:t>
      </w:r>
      <w:proofErr w:type="gramEnd"/>
      <w:r w:rsidRPr="002B220B">
        <w:rPr>
          <w:rFonts w:eastAsia="Times New Roman"/>
          <w:lang w:eastAsia="ru-RU"/>
        </w:rPr>
        <w:t xml:space="preserve"> приводит или может привести к конфликту интересов (нужное подчеркнуть).</w:t>
      </w:r>
    </w:p>
    <w:p w:rsidR="002B220B" w:rsidRPr="002B220B" w:rsidRDefault="002B220B" w:rsidP="002B220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B220B">
        <w:rPr>
          <w:rFonts w:eastAsia="Times New Roman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B220B" w:rsidRPr="002B220B" w:rsidRDefault="002B220B" w:rsidP="002B220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220B" w:rsidRPr="002B220B" w:rsidRDefault="002B220B" w:rsidP="002B220B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2B220B" w:rsidRPr="002B220B" w:rsidRDefault="002B220B" w:rsidP="002B220B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B220B">
        <w:rPr>
          <w:rFonts w:eastAsia="Times New Roman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_______________________________________________________________</w:t>
      </w:r>
    </w:p>
    <w:p w:rsidR="002B220B" w:rsidRPr="002B220B" w:rsidRDefault="002B220B" w:rsidP="002B22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B220B" w:rsidRPr="002B220B" w:rsidRDefault="002B220B" w:rsidP="002B220B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2B220B" w:rsidRPr="002B220B" w:rsidRDefault="002B220B" w:rsidP="002B220B">
      <w:pPr>
        <w:tabs>
          <w:tab w:val="left" w:pos="500"/>
        </w:tabs>
        <w:spacing w:after="0" w:line="240" w:lineRule="auto"/>
        <w:jc w:val="both"/>
        <w:rPr>
          <w:rFonts w:eastAsia="Times New Roman"/>
          <w:lang w:eastAsia="ru-RU"/>
        </w:rPr>
      </w:pPr>
      <w:r w:rsidRPr="002B220B">
        <w:rPr>
          <w:rFonts w:eastAsia="Times New Roman"/>
          <w:lang w:eastAsia="ru-RU"/>
        </w:rPr>
        <w:tab/>
      </w:r>
    </w:p>
    <w:p w:rsidR="002B220B" w:rsidRPr="002B220B" w:rsidRDefault="002B220B" w:rsidP="002B220B">
      <w:pPr>
        <w:spacing w:after="360" w:line="240" w:lineRule="auto"/>
        <w:ind w:firstLine="567"/>
        <w:jc w:val="both"/>
        <w:rPr>
          <w:rFonts w:eastAsia="Times New Roman"/>
          <w:lang w:eastAsia="ru-RU"/>
        </w:rPr>
      </w:pPr>
      <w:r w:rsidRPr="002B220B">
        <w:rPr>
          <w:rFonts w:eastAsia="Times New Roman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2B220B">
        <w:rPr>
          <w:rFonts w:eastAsia="Times New Roman"/>
          <w:lang w:eastAsia="ru-RU"/>
        </w:rPr>
        <w:t>нужное</w:t>
      </w:r>
      <w:proofErr w:type="gramEnd"/>
      <w:r w:rsidRPr="002B220B">
        <w:rPr>
          <w:rFonts w:eastAsia="Times New Roman"/>
          <w:lang w:eastAsia="ru-RU"/>
        </w:rPr>
        <w:t xml:space="preserve"> подчеркнуть).</w:t>
      </w:r>
    </w:p>
    <w:p w:rsidR="002B220B" w:rsidRPr="002B220B" w:rsidRDefault="002B220B" w:rsidP="002B220B">
      <w:pPr>
        <w:spacing w:after="36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B220B" w:rsidRPr="002B220B" w:rsidTr="009E04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220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220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220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B220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2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220B" w:rsidRPr="002B220B" w:rsidTr="009E04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220B">
              <w:rPr>
                <w:rFonts w:eastAsia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B220B" w:rsidRPr="002B220B" w:rsidRDefault="002B220B" w:rsidP="002B22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220B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</w:rPr>
      </w:pP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</w:rPr>
      </w:pPr>
    </w:p>
    <w:p w:rsidR="002B220B" w:rsidRPr="002B220B" w:rsidRDefault="002B220B" w:rsidP="002B22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</w:rPr>
      </w:pPr>
    </w:p>
    <w:p w:rsidR="002B220B" w:rsidRPr="002B220B" w:rsidRDefault="002B220B" w:rsidP="002B220B">
      <w:pPr>
        <w:spacing w:line="360" w:lineRule="auto"/>
        <w:ind w:firstLine="709"/>
        <w:contextualSpacing/>
        <w:jc w:val="both"/>
        <w:rPr>
          <w:rFonts w:eastAsiaTheme="minorHAnsi"/>
        </w:rPr>
      </w:pPr>
      <w:r w:rsidRPr="002B220B">
        <w:rPr>
          <w:rFonts w:eastAsiaTheme="minorHAnsi"/>
        </w:rPr>
        <w:t xml:space="preserve">  </w:t>
      </w:r>
    </w:p>
    <w:p w:rsidR="002B220B" w:rsidRDefault="002B220B" w:rsidP="002B220B">
      <w:pPr>
        <w:spacing w:after="0" w:line="240" w:lineRule="auto"/>
        <w:rPr>
          <w:b/>
          <w:sz w:val="26"/>
          <w:szCs w:val="26"/>
        </w:rPr>
      </w:pPr>
    </w:p>
    <w:sectPr w:rsidR="002B220B" w:rsidSect="00E01EF5">
      <w:head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B" w:rsidRDefault="00821B6B" w:rsidP="00D1651C">
      <w:pPr>
        <w:spacing w:after="0" w:line="240" w:lineRule="auto"/>
      </w:pPr>
      <w:r>
        <w:separator/>
      </w:r>
    </w:p>
  </w:endnote>
  <w:endnote w:type="continuationSeparator" w:id="0">
    <w:p w:rsidR="00821B6B" w:rsidRDefault="00821B6B" w:rsidP="00D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B" w:rsidRDefault="00821B6B" w:rsidP="00D1651C">
      <w:pPr>
        <w:spacing w:after="0" w:line="240" w:lineRule="auto"/>
      </w:pPr>
      <w:r>
        <w:separator/>
      </w:r>
    </w:p>
  </w:footnote>
  <w:footnote w:type="continuationSeparator" w:id="0">
    <w:p w:rsidR="00821B6B" w:rsidRDefault="00821B6B" w:rsidP="00D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4A" w:rsidRDefault="00034D4A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88"/>
    <w:multiLevelType w:val="hybridMultilevel"/>
    <w:tmpl w:val="6CE29BA6"/>
    <w:lvl w:ilvl="0" w:tplc="DACE9FE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34D4A"/>
    <w:rsid w:val="000F7CCE"/>
    <w:rsid w:val="00181973"/>
    <w:rsid w:val="002B220B"/>
    <w:rsid w:val="00466EB9"/>
    <w:rsid w:val="004E1735"/>
    <w:rsid w:val="004F6FE0"/>
    <w:rsid w:val="005E3599"/>
    <w:rsid w:val="006D7898"/>
    <w:rsid w:val="006F40C8"/>
    <w:rsid w:val="00821B6B"/>
    <w:rsid w:val="00827AFE"/>
    <w:rsid w:val="008A12D4"/>
    <w:rsid w:val="00901E85"/>
    <w:rsid w:val="009F52A3"/>
    <w:rsid w:val="00B0423C"/>
    <w:rsid w:val="00B33398"/>
    <w:rsid w:val="00D1651C"/>
    <w:rsid w:val="00D62033"/>
    <w:rsid w:val="00D95A73"/>
    <w:rsid w:val="00E01EF5"/>
    <w:rsid w:val="00E23582"/>
    <w:rsid w:val="00EF267B"/>
    <w:rsid w:val="00F21C6C"/>
    <w:rsid w:val="00F333AA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miyak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2016-05-10T10:23:00Z</dcterms:created>
  <dcterms:modified xsi:type="dcterms:W3CDTF">2016-09-13T07:11:00Z</dcterms:modified>
</cp:coreProperties>
</file>