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F875AC" w:rsidTr="00F875AC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F875AC" w:rsidRDefault="00F875AC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202009" wp14:editId="152FA58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129588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F875AC" w:rsidRDefault="00F875AC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093239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25</w:t>
            </w:r>
            <w:r w:rsidR="00AA0C0B">
              <w:rPr>
                <w:b/>
                <w:szCs w:val="28"/>
                <w:lang w:val="ba-RU" w:eastAsia="en-US"/>
              </w:rPr>
              <w:t xml:space="preserve"> апрель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A44C67" w:rsidP="00AA0C0B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093239">
              <w:rPr>
                <w:b/>
                <w:szCs w:val="28"/>
                <w:lang w:val="ba-RU" w:eastAsia="en-US"/>
              </w:rPr>
              <w:t>25</w:t>
            </w:r>
          </w:p>
        </w:tc>
        <w:tc>
          <w:tcPr>
            <w:tcW w:w="3379" w:type="dxa"/>
            <w:hideMark/>
          </w:tcPr>
          <w:p w:rsidR="00F875AC" w:rsidRDefault="00093239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25</w:t>
            </w:r>
            <w:r w:rsidR="00AA0C0B">
              <w:rPr>
                <w:b/>
                <w:szCs w:val="28"/>
                <w:lang w:val="ba-RU" w:eastAsia="en-US"/>
              </w:rPr>
              <w:t xml:space="preserve"> апреля 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33649C" w:rsidRDefault="0033649C" w:rsidP="0033649C">
      <w:pPr>
        <w:jc w:val="center"/>
        <w:rPr>
          <w:b/>
          <w:szCs w:val="28"/>
        </w:rPr>
      </w:pPr>
    </w:p>
    <w:p w:rsidR="0033649C" w:rsidRDefault="0033649C" w:rsidP="0033649C">
      <w:pPr>
        <w:jc w:val="center"/>
        <w:rPr>
          <w:b/>
          <w:szCs w:val="28"/>
        </w:rPr>
      </w:pPr>
    </w:p>
    <w:p w:rsidR="00F875AC" w:rsidRDefault="0033649C" w:rsidP="0033649C">
      <w:pPr>
        <w:jc w:val="center"/>
        <w:rPr>
          <w:b/>
          <w:szCs w:val="28"/>
        </w:rPr>
      </w:pPr>
      <w:r w:rsidRPr="0033649C">
        <w:rPr>
          <w:b/>
          <w:szCs w:val="28"/>
        </w:rPr>
        <w:t>Об утверждении схемы расположения образуемого земельного участка</w:t>
      </w:r>
    </w:p>
    <w:p w:rsidR="0033649C" w:rsidRDefault="0033649C" w:rsidP="0033649C">
      <w:pPr>
        <w:rPr>
          <w:szCs w:val="28"/>
        </w:rPr>
      </w:pPr>
    </w:p>
    <w:p w:rsidR="0033649C" w:rsidRDefault="0033649C" w:rsidP="0033649C">
      <w:pPr>
        <w:rPr>
          <w:szCs w:val="28"/>
        </w:rPr>
      </w:pPr>
      <w:r>
        <w:rPr>
          <w:szCs w:val="28"/>
        </w:rPr>
        <w:t xml:space="preserve">Рассмотрев заявление </w:t>
      </w:r>
      <w:proofErr w:type="spellStart"/>
      <w:r>
        <w:rPr>
          <w:szCs w:val="28"/>
        </w:rPr>
        <w:t>Аглиуллина</w:t>
      </w:r>
      <w:proofErr w:type="spellEnd"/>
      <w:r>
        <w:rPr>
          <w:szCs w:val="28"/>
        </w:rPr>
        <w:t xml:space="preserve"> М.Б. и предоставленные материалы межевания земельных участков, руководствуясь ст. 11 Земельного кодекса Российской Федераций,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но в л я ю:</w:t>
      </w:r>
    </w:p>
    <w:p w:rsidR="0033649C" w:rsidRDefault="0033649C" w:rsidP="0033649C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Образовать новый земельный участок, находящийся в государственной собственности или муниципальной собственности, согласно схеме расположения земельного участка на кадастровом плане территории.</w:t>
      </w:r>
    </w:p>
    <w:p w:rsidR="0033649C" w:rsidRPr="0033649C" w:rsidRDefault="0033649C" w:rsidP="0033649C">
      <w:pPr>
        <w:pStyle w:val="a3"/>
        <w:numPr>
          <w:ilvl w:val="1"/>
          <w:numId w:val="2"/>
        </w:numPr>
        <w:rPr>
          <w:szCs w:val="28"/>
        </w:rPr>
      </w:pPr>
      <w:r w:rsidRPr="0033649C">
        <w:rPr>
          <w:szCs w:val="28"/>
        </w:rPr>
        <w:t>Характеристика земельного участка: ЗУ</w:t>
      </w:r>
      <w:proofErr w:type="gramStart"/>
      <w:r w:rsidRPr="0033649C">
        <w:rPr>
          <w:szCs w:val="28"/>
        </w:rPr>
        <w:t>1</w:t>
      </w:r>
      <w:proofErr w:type="gramEnd"/>
      <w:r w:rsidRPr="0033649C">
        <w:rPr>
          <w:szCs w:val="28"/>
        </w:rPr>
        <w:t>:</w:t>
      </w:r>
    </w:p>
    <w:p w:rsidR="0033649C" w:rsidRDefault="0033649C" w:rsidP="0033649C">
      <w:pPr>
        <w:ind w:left="360"/>
        <w:rPr>
          <w:szCs w:val="28"/>
        </w:rPr>
      </w:pPr>
      <w:r>
        <w:rPr>
          <w:szCs w:val="28"/>
        </w:rPr>
        <w:t>- местоположение - РБ, Миякинский район, д. Новоалексеевка, в 90 м восточнее д. 6 по ул. Центральная;</w:t>
      </w:r>
    </w:p>
    <w:p w:rsidR="0033649C" w:rsidRDefault="0033649C" w:rsidP="0033649C">
      <w:pPr>
        <w:ind w:left="360"/>
        <w:rPr>
          <w:szCs w:val="28"/>
        </w:rPr>
      </w:pPr>
      <w:r>
        <w:rPr>
          <w:szCs w:val="28"/>
        </w:rPr>
        <w:t>- площадь- 1164 кв. м.;</w:t>
      </w:r>
    </w:p>
    <w:p w:rsidR="0033649C" w:rsidRDefault="0033649C" w:rsidP="0033649C">
      <w:pPr>
        <w:ind w:left="360"/>
        <w:rPr>
          <w:szCs w:val="28"/>
        </w:rPr>
      </w:pPr>
      <w:r>
        <w:rPr>
          <w:szCs w:val="28"/>
        </w:rPr>
        <w:t>- категория земель – земли населенных пунктов;</w:t>
      </w:r>
    </w:p>
    <w:p w:rsidR="0033649C" w:rsidRPr="0033649C" w:rsidRDefault="0033649C" w:rsidP="0033649C">
      <w:pPr>
        <w:ind w:left="360"/>
        <w:rPr>
          <w:szCs w:val="28"/>
        </w:rPr>
      </w:pPr>
      <w:r>
        <w:rPr>
          <w:szCs w:val="28"/>
        </w:rPr>
        <w:t xml:space="preserve">- разрешенное использование- пчеловодство;  </w:t>
      </w:r>
      <w:bookmarkStart w:id="0" w:name="_GoBack"/>
      <w:bookmarkEnd w:id="0"/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F875AC" w:rsidRDefault="00F875AC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Глава сельского поселения                                                          </w:t>
      </w:r>
      <w:r w:rsidR="00A44C67">
        <w:rPr>
          <w:bCs/>
          <w:szCs w:val="28"/>
        </w:rPr>
        <w:t>Р.А.</w:t>
      </w:r>
      <w:r w:rsidR="00287E79">
        <w:rPr>
          <w:bCs/>
          <w:szCs w:val="28"/>
        </w:rPr>
        <w:t xml:space="preserve"> </w:t>
      </w:r>
      <w:r w:rsidR="00A44C67">
        <w:rPr>
          <w:bCs/>
          <w:szCs w:val="28"/>
        </w:rPr>
        <w:t>Аминев</w:t>
      </w:r>
    </w:p>
    <w:p w:rsidR="00F875AC" w:rsidRDefault="00F875AC" w:rsidP="00F875A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875AC" w:rsidRDefault="00F875AC" w:rsidP="00F875AC"/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723"/>
    <w:multiLevelType w:val="multilevel"/>
    <w:tmpl w:val="7514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093239"/>
    <w:rsid w:val="00287E79"/>
    <w:rsid w:val="002C46C9"/>
    <w:rsid w:val="0033649C"/>
    <w:rsid w:val="003F30EE"/>
    <w:rsid w:val="004D4069"/>
    <w:rsid w:val="005B04C7"/>
    <w:rsid w:val="0089789E"/>
    <w:rsid w:val="00922AB4"/>
    <w:rsid w:val="00A44C67"/>
    <w:rsid w:val="00AA0C0B"/>
    <w:rsid w:val="00E23582"/>
    <w:rsid w:val="00F875AC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2015-07-03T03:56:00Z</dcterms:created>
  <dcterms:modified xsi:type="dcterms:W3CDTF">2016-04-27T10:26:00Z</dcterms:modified>
</cp:coreProperties>
</file>