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04280F" w:rsidRPr="0004280F" w:rsidTr="0004280F">
        <w:trPr>
          <w:trHeight w:val="1430"/>
        </w:trPr>
        <w:tc>
          <w:tcPr>
            <w:tcW w:w="4046" w:type="dxa"/>
            <w:tcBorders>
              <w:top w:val="nil"/>
              <w:left w:val="nil"/>
              <w:bottom w:val="double" w:sz="4" w:space="0" w:color="auto"/>
              <w:right w:val="nil"/>
            </w:tcBorders>
            <w:hideMark/>
          </w:tcPr>
          <w:p w:rsidR="0004280F" w:rsidRPr="0004280F" w:rsidRDefault="0004280F" w:rsidP="0004280F">
            <w:pPr>
              <w:spacing w:line="276" w:lineRule="auto"/>
              <w:jc w:val="center"/>
              <w:rPr>
                <w:sz w:val="20"/>
                <w:lang w:eastAsia="en-US"/>
              </w:rPr>
            </w:pPr>
            <w:r w:rsidRPr="0004280F">
              <w:rPr>
                <w:sz w:val="20"/>
                <w:lang w:eastAsia="en-US"/>
              </w:rPr>
              <w:t>БАШ</w:t>
            </w:r>
            <w:r w:rsidRPr="0004280F">
              <w:rPr>
                <w:sz w:val="20"/>
                <w:lang w:val="en-US" w:eastAsia="en-US"/>
              </w:rPr>
              <w:t>K</w:t>
            </w:r>
            <w:r w:rsidRPr="0004280F">
              <w:rPr>
                <w:sz w:val="20"/>
                <w:lang w:eastAsia="en-US"/>
              </w:rPr>
              <w:t>ОРТОСТАН РЕСПУБЛИКА</w:t>
            </w:r>
            <w:r w:rsidRPr="0004280F">
              <w:rPr>
                <w:sz w:val="20"/>
                <w:lang w:val="ba-RU" w:eastAsia="en-US"/>
              </w:rPr>
              <w:t>Һ</w:t>
            </w:r>
            <w:r w:rsidRPr="0004280F">
              <w:rPr>
                <w:sz w:val="20"/>
                <w:lang w:eastAsia="en-US"/>
              </w:rPr>
              <w:t>Ы</w:t>
            </w:r>
          </w:p>
          <w:p w:rsidR="0004280F" w:rsidRPr="0004280F" w:rsidRDefault="0004280F" w:rsidP="0004280F">
            <w:pPr>
              <w:spacing w:line="276" w:lineRule="auto"/>
              <w:jc w:val="center"/>
              <w:rPr>
                <w:sz w:val="20"/>
                <w:lang w:eastAsia="en-US"/>
              </w:rPr>
            </w:pPr>
            <w:r w:rsidRPr="0004280F">
              <w:rPr>
                <w:sz w:val="20"/>
                <w:lang w:eastAsia="en-US"/>
              </w:rPr>
              <w:t>МИ</w:t>
            </w:r>
            <w:r w:rsidRPr="0004280F">
              <w:rPr>
                <w:sz w:val="20"/>
                <w:lang w:val="tt-RU" w:eastAsia="en-US"/>
              </w:rPr>
              <w:t>Ә</w:t>
            </w:r>
            <w:r w:rsidRPr="0004280F">
              <w:rPr>
                <w:sz w:val="20"/>
                <w:lang w:eastAsia="en-US"/>
              </w:rPr>
              <w:t>К</w:t>
            </w:r>
            <w:r w:rsidRPr="0004280F">
              <w:rPr>
                <w:sz w:val="20"/>
                <w:lang w:val="tt-RU" w:eastAsia="en-US"/>
              </w:rPr>
              <w:t>Ә</w:t>
            </w:r>
            <w:r w:rsidRPr="0004280F">
              <w:rPr>
                <w:sz w:val="20"/>
                <w:lang w:eastAsia="en-US"/>
              </w:rPr>
              <w:t xml:space="preserve"> РАЙОНЫ</w:t>
            </w:r>
          </w:p>
          <w:p w:rsidR="0004280F" w:rsidRPr="0004280F" w:rsidRDefault="0004280F" w:rsidP="0004280F">
            <w:pPr>
              <w:spacing w:line="276" w:lineRule="auto"/>
              <w:jc w:val="center"/>
              <w:rPr>
                <w:sz w:val="20"/>
                <w:lang w:eastAsia="en-US"/>
              </w:rPr>
            </w:pPr>
            <w:r w:rsidRPr="0004280F">
              <w:rPr>
                <w:sz w:val="20"/>
                <w:lang w:eastAsia="en-US"/>
              </w:rPr>
              <w:t>МУНИЦИПАЛЬ РАЙОНЫНЫ</w:t>
            </w:r>
            <w:r w:rsidRPr="0004280F">
              <w:rPr>
                <w:sz w:val="20"/>
                <w:lang w:val="tt-RU" w:eastAsia="en-US"/>
              </w:rPr>
              <w:t>Ң МИӘКӘБАШ</w:t>
            </w:r>
            <w:r w:rsidRPr="0004280F">
              <w:rPr>
                <w:sz w:val="20"/>
                <w:lang w:eastAsia="en-US"/>
              </w:rPr>
              <w:t xml:space="preserve"> АУЫЛ СОВЕТЫ</w:t>
            </w:r>
          </w:p>
          <w:p w:rsidR="0004280F" w:rsidRPr="0004280F" w:rsidRDefault="0004280F" w:rsidP="0004280F">
            <w:pPr>
              <w:spacing w:line="276" w:lineRule="auto"/>
              <w:jc w:val="center"/>
              <w:rPr>
                <w:sz w:val="20"/>
                <w:lang w:eastAsia="en-US"/>
              </w:rPr>
            </w:pPr>
            <w:r w:rsidRPr="0004280F">
              <w:rPr>
                <w:sz w:val="20"/>
                <w:lang w:eastAsia="en-US"/>
              </w:rPr>
              <w:t>АУЫЛ БИЛ</w:t>
            </w:r>
            <w:r w:rsidRPr="0004280F">
              <w:rPr>
                <w:sz w:val="20"/>
                <w:lang w:val="tt-RU" w:eastAsia="en-US"/>
              </w:rPr>
              <w:t>Ә</w:t>
            </w:r>
            <w:r w:rsidRPr="0004280F">
              <w:rPr>
                <w:sz w:val="20"/>
                <w:lang w:eastAsia="en-US"/>
              </w:rPr>
              <w:t>М</w:t>
            </w:r>
            <w:r w:rsidRPr="0004280F">
              <w:rPr>
                <w:sz w:val="20"/>
                <w:lang w:val="tt-RU" w:eastAsia="en-US"/>
              </w:rPr>
              <w:t>Ә</w:t>
            </w:r>
            <w:r w:rsidRPr="0004280F">
              <w:rPr>
                <w:sz w:val="20"/>
                <w:lang w:val="ba-RU" w:eastAsia="en-US"/>
              </w:rPr>
              <w:t>Һ</w:t>
            </w:r>
            <w:r w:rsidRPr="0004280F">
              <w:rPr>
                <w:sz w:val="20"/>
                <w:lang w:eastAsia="en-US"/>
              </w:rPr>
              <w:t>Е</w:t>
            </w:r>
          </w:p>
          <w:p w:rsidR="0004280F" w:rsidRPr="0004280F" w:rsidRDefault="0004280F" w:rsidP="0004280F">
            <w:pPr>
              <w:spacing w:line="276" w:lineRule="auto"/>
              <w:jc w:val="center"/>
              <w:rPr>
                <w:b/>
                <w:lang w:val="ba-RU" w:eastAsia="en-US"/>
              </w:rPr>
            </w:pPr>
            <w:r w:rsidRPr="0004280F">
              <w:rPr>
                <w:sz w:val="20"/>
                <w:lang w:eastAsia="en-US"/>
              </w:rPr>
              <w:t>ХАКИМИ</w:t>
            </w:r>
            <w:r w:rsidRPr="0004280F">
              <w:rPr>
                <w:sz w:val="20"/>
                <w:lang w:val="tt-RU" w:eastAsia="en-US"/>
              </w:rPr>
              <w:t>Ә</w:t>
            </w:r>
            <w:r w:rsidRPr="0004280F">
              <w:rPr>
                <w:sz w:val="20"/>
                <w:lang w:eastAsia="en-US"/>
              </w:rPr>
              <w:t xml:space="preserve">ТЕ </w:t>
            </w:r>
          </w:p>
        </w:tc>
        <w:tc>
          <w:tcPr>
            <w:tcW w:w="1417" w:type="dxa"/>
            <w:tcBorders>
              <w:top w:val="nil"/>
              <w:left w:val="nil"/>
              <w:bottom w:val="double" w:sz="4" w:space="0" w:color="auto"/>
              <w:right w:val="nil"/>
            </w:tcBorders>
            <w:hideMark/>
          </w:tcPr>
          <w:p w:rsidR="0004280F" w:rsidRPr="0004280F" w:rsidRDefault="00351131" w:rsidP="0004280F">
            <w:pPr>
              <w:spacing w:line="276" w:lineRule="auto"/>
              <w:rPr>
                <w:b/>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1" type="#_x0000_t75" alt="ГербМР" style="position:absolute;margin-left:3.15pt;margin-top:.05pt;width:50.85pt;height:66.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ГербМР"/>
                </v:shape>
              </w:pict>
            </w:r>
          </w:p>
        </w:tc>
        <w:tc>
          <w:tcPr>
            <w:tcW w:w="4536" w:type="dxa"/>
            <w:tcBorders>
              <w:top w:val="nil"/>
              <w:left w:val="nil"/>
              <w:bottom w:val="double" w:sz="4" w:space="0" w:color="auto"/>
              <w:right w:val="nil"/>
            </w:tcBorders>
            <w:hideMark/>
          </w:tcPr>
          <w:p w:rsidR="0004280F" w:rsidRPr="0004280F" w:rsidRDefault="0004280F" w:rsidP="0004280F">
            <w:pPr>
              <w:spacing w:line="276" w:lineRule="auto"/>
              <w:jc w:val="center"/>
              <w:rPr>
                <w:sz w:val="20"/>
                <w:lang w:eastAsia="en-US"/>
              </w:rPr>
            </w:pPr>
            <w:r w:rsidRPr="0004280F">
              <w:rPr>
                <w:sz w:val="20"/>
                <w:lang w:eastAsia="en-US"/>
              </w:rPr>
              <w:t>АДМИНИСТРАЦИЯ</w:t>
            </w:r>
          </w:p>
          <w:p w:rsidR="0004280F" w:rsidRPr="0004280F" w:rsidRDefault="0004280F" w:rsidP="0004280F">
            <w:pPr>
              <w:spacing w:line="276" w:lineRule="auto"/>
              <w:jc w:val="center"/>
              <w:rPr>
                <w:sz w:val="20"/>
                <w:lang w:eastAsia="en-US"/>
              </w:rPr>
            </w:pPr>
            <w:r w:rsidRPr="0004280F">
              <w:rPr>
                <w:sz w:val="20"/>
                <w:lang w:eastAsia="en-US"/>
              </w:rPr>
              <w:t xml:space="preserve">СЕЛЬСКОГО ПОСЕЛЕНИЯ </w:t>
            </w:r>
            <w:r w:rsidRPr="0004280F">
              <w:rPr>
                <w:sz w:val="20"/>
                <w:lang w:val="tt-RU" w:eastAsia="en-US"/>
              </w:rPr>
              <w:t>МИЯКИБАШЕВСКИЙ</w:t>
            </w:r>
            <w:r w:rsidRPr="0004280F">
              <w:rPr>
                <w:sz w:val="20"/>
                <w:lang w:eastAsia="en-US"/>
              </w:rPr>
              <w:t xml:space="preserve"> СЕЛЬСОВЕТ МУНИЦИПАЛЬНОГО РАЙОНА МИЯКИНСКИЙ РАЙОН </w:t>
            </w:r>
          </w:p>
          <w:p w:rsidR="0004280F" w:rsidRPr="0004280F" w:rsidRDefault="0004280F" w:rsidP="0004280F">
            <w:pPr>
              <w:spacing w:line="276" w:lineRule="auto"/>
              <w:jc w:val="center"/>
              <w:rPr>
                <w:rFonts w:ascii="Century Tat" w:hAnsi="Century Tat"/>
                <w:b/>
                <w:lang w:eastAsia="en-US"/>
              </w:rPr>
            </w:pPr>
            <w:r w:rsidRPr="0004280F">
              <w:rPr>
                <w:sz w:val="20"/>
                <w:lang w:eastAsia="en-US"/>
              </w:rPr>
              <w:t>РЕСПУБЛИКИ БАШКОРТОСТАН</w:t>
            </w:r>
          </w:p>
        </w:tc>
      </w:tr>
    </w:tbl>
    <w:p w:rsidR="0004280F" w:rsidRPr="0004280F" w:rsidRDefault="0004280F" w:rsidP="0004280F">
      <w:pPr>
        <w:rPr>
          <w:b/>
          <w:sz w:val="28"/>
          <w:szCs w:val="28"/>
        </w:rPr>
      </w:pPr>
    </w:p>
    <w:tbl>
      <w:tblPr>
        <w:tblW w:w="0" w:type="auto"/>
        <w:tblLook w:val="04A0" w:firstRow="1" w:lastRow="0" w:firstColumn="1" w:lastColumn="0" w:noHBand="0" w:noVBand="1"/>
      </w:tblPr>
      <w:tblGrid>
        <w:gridCol w:w="3156"/>
        <w:gridCol w:w="3086"/>
        <w:gridCol w:w="3329"/>
      </w:tblGrid>
      <w:tr w:rsidR="0004280F" w:rsidRPr="0004280F" w:rsidTr="0004280F">
        <w:tc>
          <w:tcPr>
            <w:tcW w:w="3379" w:type="dxa"/>
            <w:hideMark/>
          </w:tcPr>
          <w:p w:rsidR="0004280F" w:rsidRPr="0004280F" w:rsidRDefault="0004280F" w:rsidP="0004280F">
            <w:pPr>
              <w:spacing w:line="276" w:lineRule="auto"/>
              <w:jc w:val="center"/>
              <w:rPr>
                <w:b/>
                <w:sz w:val="28"/>
                <w:szCs w:val="28"/>
                <w:lang w:val="ba-RU" w:eastAsia="en-US"/>
              </w:rPr>
            </w:pPr>
            <w:r w:rsidRPr="0004280F">
              <w:rPr>
                <w:b/>
                <w:sz w:val="28"/>
                <w:szCs w:val="28"/>
                <w:lang w:val="ba-RU" w:eastAsia="en-US"/>
              </w:rPr>
              <w:t>ҠАРАР</w:t>
            </w:r>
          </w:p>
        </w:tc>
        <w:tc>
          <w:tcPr>
            <w:tcW w:w="3379" w:type="dxa"/>
          </w:tcPr>
          <w:p w:rsidR="0004280F" w:rsidRPr="0004280F" w:rsidRDefault="0004280F" w:rsidP="0004280F">
            <w:pPr>
              <w:spacing w:line="276" w:lineRule="auto"/>
              <w:jc w:val="center"/>
              <w:rPr>
                <w:b/>
                <w:sz w:val="28"/>
                <w:szCs w:val="28"/>
                <w:lang w:val="ba-RU" w:eastAsia="en-US"/>
              </w:rPr>
            </w:pPr>
          </w:p>
        </w:tc>
        <w:tc>
          <w:tcPr>
            <w:tcW w:w="3379" w:type="dxa"/>
            <w:hideMark/>
          </w:tcPr>
          <w:p w:rsidR="0004280F" w:rsidRPr="0004280F" w:rsidRDefault="0004280F" w:rsidP="0004280F">
            <w:pPr>
              <w:spacing w:line="276" w:lineRule="auto"/>
              <w:jc w:val="center"/>
              <w:rPr>
                <w:b/>
                <w:sz w:val="28"/>
                <w:szCs w:val="28"/>
                <w:lang w:val="ba-RU" w:eastAsia="en-US"/>
              </w:rPr>
            </w:pPr>
            <w:r w:rsidRPr="0004280F">
              <w:rPr>
                <w:b/>
                <w:sz w:val="28"/>
                <w:szCs w:val="28"/>
                <w:lang w:val="ba-RU" w:eastAsia="en-US"/>
              </w:rPr>
              <w:t>ПОСТАНОВЛЕНИЕ</w:t>
            </w:r>
          </w:p>
        </w:tc>
      </w:tr>
      <w:tr w:rsidR="0004280F" w:rsidRPr="0004280F" w:rsidTr="0004280F">
        <w:tc>
          <w:tcPr>
            <w:tcW w:w="3379" w:type="dxa"/>
            <w:hideMark/>
          </w:tcPr>
          <w:p w:rsidR="0004280F" w:rsidRPr="0004280F" w:rsidRDefault="00C60147" w:rsidP="00C60147">
            <w:pPr>
              <w:spacing w:line="276" w:lineRule="auto"/>
              <w:jc w:val="center"/>
              <w:rPr>
                <w:b/>
                <w:sz w:val="28"/>
                <w:szCs w:val="28"/>
                <w:lang w:val="ba-RU" w:eastAsia="en-US"/>
              </w:rPr>
            </w:pPr>
            <w:r>
              <w:rPr>
                <w:b/>
                <w:sz w:val="28"/>
                <w:szCs w:val="28"/>
                <w:lang w:val="ba-RU" w:eastAsia="en-US"/>
              </w:rPr>
              <w:t>06</w:t>
            </w:r>
            <w:r w:rsidR="0004280F" w:rsidRPr="0004280F">
              <w:rPr>
                <w:b/>
                <w:sz w:val="28"/>
                <w:szCs w:val="28"/>
                <w:lang w:val="ba-RU" w:eastAsia="en-US"/>
              </w:rPr>
              <w:t xml:space="preserve"> </w:t>
            </w:r>
            <w:r>
              <w:rPr>
                <w:b/>
                <w:sz w:val="28"/>
                <w:szCs w:val="28"/>
                <w:lang w:val="ba-RU" w:eastAsia="en-US"/>
              </w:rPr>
              <w:t>май</w:t>
            </w:r>
            <w:r w:rsidR="0004280F" w:rsidRPr="0004280F">
              <w:rPr>
                <w:b/>
                <w:sz w:val="28"/>
                <w:szCs w:val="28"/>
                <w:lang w:val="ba-RU" w:eastAsia="en-US"/>
              </w:rPr>
              <w:t xml:space="preserve"> 2015 й.</w:t>
            </w:r>
          </w:p>
        </w:tc>
        <w:tc>
          <w:tcPr>
            <w:tcW w:w="3379" w:type="dxa"/>
            <w:hideMark/>
          </w:tcPr>
          <w:p w:rsidR="0004280F" w:rsidRPr="0004280F" w:rsidRDefault="0004280F" w:rsidP="00C60147">
            <w:pPr>
              <w:spacing w:line="276" w:lineRule="auto"/>
              <w:jc w:val="center"/>
              <w:rPr>
                <w:b/>
                <w:sz w:val="28"/>
                <w:szCs w:val="28"/>
                <w:lang w:val="ba-RU" w:eastAsia="en-US"/>
              </w:rPr>
            </w:pPr>
            <w:r w:rsidRPr="0004280F">
              <w:rPr>
                <w:b/>
                <w:sz w:val="28"/>
                <w:szCs w:val="28"/>
                <w:lang w:val="ba-RU" w:eastAsia="en-US"/>
              </w:rPr>
              <w:t xml:space="preserve">№ </w:t>
            </w:r>
            <w:r w:rsidR="00C60147">
              <w:rPr>
                <w:b/>
                <w:sz w:val="28"/>
                <w:szCs w:val="28"/>
                <w:lang w:val="ba-RU" w:eastAsia="en-US"/>
              </w:rPr>
              <w:t>36</w:t>
            </w:r>
          </w:p>
        </w:tc>
        <w:tc>
          <w:tcPr>
            <w:tcW w:w="3379" w:type="dxa"/>
            <w:hideMark/>
          </w:tcPr>
          <w:p w:rsidR="0004280F" w:rsidRPr="0004280F" w:rsidRDefault="00C60147" w:rsidP="00C60147">
            <w:pPr>
              <w:spacing w:line="276" w:lineRule="auto"/>
              <w:jc w:val="center"/>
              <w:rPr>
                <w:b/>
                <w:sz w:val="28"/>
                <w:szCs w:val="28"/>
                <w:lang w:val="ba-RU" w:eastAsia="en-US"/>
              </w:rPr>
            </w:pPr>
            <w:r>
              <w:rPr>
                <w:b/>
                <w:sz w:val="28"/>
                <w:szCs w:val="28"/>
                <w:lang w:val="ba-RU" w:eastAsia="en-US"/>
              </w:rPr>
              <w:t>06</w:t>
            </w:r>
            <w:r w:rsidR="0004280F" w:rsidRPr="0004280F">
              <w:rPr>
                <w:b/>
                <w:sz w:val="28"/>
                <w:szCs w:val="28"/>
                <w:lang w:val="ba-RU" w:eastAsia="en-US"/>
              </w:rPr>
              <w:t xml:space="preserve"> </w:t>
            </w:r>
            <w:r>
              <w:rPr>
                <w:b/>
                <w:sz w:val="28"/>
                <w:szCs w:val="28"/>
                <w:lang w:eastAsia="en-US"/>
              </w:rPr>
              <w:t>ма</w:t>
            </w:r>
            <w:r w:rsidR="0004280F" w:rsidRPr="0004280F">
              <w:rPr>
                <w:b/>
                <w:sz w:val="28"/>
                <w:szCs w:val="28"/>
                <w:lang w:eastAsia="en-US"/>
              </w:rPr>
              <w:t>я 2015 г.</w:t>
            </w:r>
          </w:p>
        </w:tc>
      </w:tr>
    </w:tbl>
    <w:p w:rsidR="0004280F" w:rsidRPr="0004280F" w:rsidRDefault="0004280F" w:rsidP="0004280F">
      <w:pPr>
        <w:tabs>
          <w:tab w:val="left" w:pos="3276"/>
        </w:tabs>
        <w:rPr>
          <w:sz w:val="28"/>
          <w:szCs w:val="28"/>
        </w:rPr>
      </w:pPr>
    </w:p>
    <w:p w:rsidR="00331697" w:rsidRPr="00331697" w:rsidRDefault="00331697" w:rsidP="00331697">
      <w:pPr>
        <w:shd w:val="clear" w:color="auto" w:fill="FFFFFF"/>
        <w:autoSpaceDE w:val="0"/>
        <w:autoSpaceDN w:val="0"/>
        <w:adjustRightInd w:val="0"/>
        <w:jc w:val="center"/>
      </w:pPr>
      <w:r w:rsidRPr="00331697">
        <w:rPr>
          <w:b/>
          <w:bCs/>
          <w:color w:val="000000"/>
          <w:sz w:val="26"/>
          <w:szCs w:val="26"/>
        </w:rPr>
        <w:t>О мерах по снижению неформальной занятости</w:t>
      </w:r>
    </w:p>
    <w:p w:rsidR="00331697" w:rsidRPr="00331697" w:rsidRDefault="00331697" w:rsidP="00331697">
      <w:pPr>
        <w:shd w:val="clear" w:color="auto" w:fill="FFFFFF"/>
        <w:autoSpaceDE w:val="0"/>
        <w:autoSpaceDN w:val="0"/>
        <w:adjustRightInd w:val="0"/>
        <w:jc w:val="center"/>
      </w:pPr>
      <w:r w:rsidRPr="00331697">
        <w:rPr>
          <w:b/>
          <w:bCs/>
          <w:color w:val="000000"/>
          <w:sz w:val="26"/>
          <w:szCs w:val="26"/>
        </w:rPr>
        <w:t>населения и своевременной выплате заработной платы</w:t>
      </w:r>
    </w:p>
    <w:p w:rsidR="00331697" w:rsidRPr="00331697" w:rsidRDefault="00331697" w:rsidP="00331697">
      <w:pPr>
        <w:shd w:val="clear" w:color="auto" w:fill="FFFFFF"/>
        <w:autoSpaceDE w:val="0"/>
        <w:autoSpaceDN w:val="0"/>
        <w:adjustRightInd w:val="0"/>
        <w:jc w:val="center"/>
        <w:rPr>
          <w:b/>
          <w:bCs/>
          <w:color w:val="000000"/>
          <w:sz w:val="26"/>
          <w:szCs w:val="26"/>
        </w:rPr>
      </w:pPr>
      <w:r w:rsidRPr="00331697">
        <w:rPr>
          <w:b/>
          <w:bCs/>
          <w:color w:val="000000"/>
          <w:sz w:val="26"/>
          <w:szCs w:val="26"/>
        </w:rPr>
        <w:t xml:space="preserve">в сельском поселении </w:t>
      </w:r>
      <w:r w:rsidR="0004280F">
        <w:rPr>
          <w:b/>
          <w:bCs/>
          <w:color w:val="000000"/>
          <w:sz w:val="26"/>
          <w:szCs w:val="26"/>
        </w:rPr>
        <w:t>Миякибашевский</w:t>
      </w:r>
      <w:r w:rsidRPr="00331697">
        <w:rPr>
          <w:b/>
          <w:bCs/>
          <w:color w:val="000000"/>
          <w:sz w:val="26"/>
          <w:szCs w:val="26"/>
        </w:rPr>
        <w:t xml:space="preserve"> сельсовет муниципального района Миякинский район Республике Башкортостан</w:t>
      </w:r>
    </w:p>
    <w:p w:rsidR="00331697" w:rsidRPr="00331697" w:rsidRDefault="00331697" w:rsidP="00331697"/>
    <w:p w:rsidR="00331697" w:rsidRPr="00331697" w:rsidRDefault="00331697" w:rsidP="00331697">
      <w:pPr>
        <w:jc w:val="both"/>
      </w:pPr>
    </w:p>
    <w:p w:rsidR="00331697" w:rsidRPr="00331697" w:rsidRDefault="00331697" w:rsidP="00331697">
      <w:pPr>
        <w:shd w:val="clear" w:color="auto" w:fill="FFFFFF"/>
        <w:autoSpaceDE w:val="0"/>
        <w:autoSpaceDN w:val="0"/>
        <w:adjustRightInd w:val="0"/>
        <w:jc w:val="both"/>
      </w:pPr>
      <w:r w:rsidRPr="00331697">
        <w:rPr>
          <w:b/>
          <w:sz w:val="28"/>
          <w:szCs w:val="28"/>
        </w:rPr>
        <w:t xml:space="preserve">      </w:t>
      </w:r>
      <w:r w:rsidRPr="00331697">
        <w:rPr>
          <w:bCs/>
          <w:color w:val="000000"/>
          <w:sz w:val="26"/>
          <w:szCs w:val="26"/>
        </w:rPr>
        <w:t>В</w:t>
      </w:r>
      <w:r w:rsidRPr="00331697">
        <w:rPr>
          <w:b/>
          <w:bCs/>
          <w:color w:val="000000"/>
          <w:sz w:val="26"/>
          <w:szCs w:val="26"/>
        </w:rPr>
        <w:t xml:space="preserve"> </w:t>
      </w:r>
      <w:r w:rsidRPr="00331697">
        <w:rPr>
          <w:color w:val="000000"/>
          <w:sz w:val="26"/>
          <w:szCs w:val="26"/>
        </w:rPr>
        <w:t>целях исполнения постановления Правительства Республики Башкортостан № 84 от 20.03.2015 г. «</w:t>
      </w:r>
      <w:r w:rsidRPr="00331697">
        <w:rPr>
          <w:bCs/>
          <w:color w:val="000000"/>
          <w:sz w:val="26"/>
          <w:szCs w:val="26"/>
        </w:rPr>
        <w:t>О мерах по снижению неформальной занятости</w:t>
      </w:r>
      <w:r w:rsidRPr="00331697">
        <w:t xml:space="preserve"> </w:t>
      </w:r>
      <w:r w:rsidRPr="00331697">
        <w:rPr>
          <w:bCs/>
          <w:color w:val="000000"/>
          <w:sz w:val="26"/>
          <w:szCs w:val="26"/>
        </w:rPr>
        <w:t>населения и своевременной выплате заработной платы</w:t>
      </w:r>
      <w:r w:rsidRPr="00331697">
        <w:t xml:space="preserve"> </w:t>
      </w:r>
      <w:r w:rsidRPr="00331697">
        <w:rPr>
          <w:bCs/>
          <w:color w:val="000000"/>
          <w:sz w:val="26"/>
          <w:szCs w:val="26"/>
        </w:rPr>
        <w:t>в Республике Башкортостан, в соответствии с постановлением главы администрации муниципального района Миякинский район Республики Башк</w:t>
      </w:r>
      <w:r w:rsidR="0004280F">
        <w:rPr>
          <w:bCs/>
          <w:color w:val="000000"/>
          <w:sz w:val="26"/>
          <w:szCs w:val="26"/>
        </w:rPr>
        <w:t>ортостан № 345 от 23.04.2015 г.</w:t>
      </w:r>
      <w:r w:rsidRPr="00331697">
        <w:rPr>
          <w:bCs/>
          <w:color w:val="000000"/>
          <w:sz w:val="26"/>
          <w:szCs w:val="26"/>
        </w:rPr>
        <w:t xml:space="preserve">, </w:t>
      </w:r>
      <w:r w:rsidR="0004280F" w:rsidRPr="0004280F">
        <w:rPr>
          <w:bCs/>
          <w:color w:val="000000"/>
          <w:spacing w:val="60"/>
          <w:sz w:val="26"/>
          <w:szCs w:val="26"/>
        </w:rPr>
        <w:t>постановляю</w:t>
      </w:r>
      <w:r w:rsidRPr="00331697">
        <w:rPr>
          <w:bCs/>
          <w:color w:val="000000"/>
          <w:sz w:val="26"/>
          <w:szCs w:val="26"/>
        </w:rPr>
        <w:t>:</w:t>
      </w:r>
    </w:p>
    <w:p w:rsidR="00331697" w:rsidRPr="00331697" w:rsidRDefault="00331697" w:rsidP="00331697">
      <w:pPr>
        <w:shd w:val="clear" w:color="auto" w:fill="FFFFFF"/>
        <w:autoSpaceDE w:val="0"/>
        <w:autoSpaceDN w:val="0"/>
        <w:adjustRightInd w:val="0"/>
        <w:ind w:firstLine="567"/>
        <w:jc w:val="both"/>
      </w:pPr>
      <w:r w:rsidRPr="00331697">
        <w:rPr>
          <w:color w:val="000000"/>
          <w:sz w:val="26"/>
          <w:szCs w:val="26"/>
        </w:rPr>
        <w:t xml:space="preserve">1. Создать межведомственную рабочую группу сельского поселения </w:t>
      </w:r>
      <w:r w:rsidR="0004280F">
        <w:rPr>
          <w:color w:val="000000"/>
          <w:sz w:val="26"/>
          <w:szCs w:val="26"/>
        </w:rPr>
        <w:t>Миякибашевский</w:t>
      </w:r>
      <w:r w:rsidRPr="00331697">
        <w:rPr>
          <w:color w:val="000000"/>
          <w:sz w:val="26"/>
          <w:szCs w:val="26"/>
        </w:rPr>
        <w:t xml:space="preserve"> сельсовет по вопросам снижения неформальной занятости и своевременной выплаты заработной платы на территории сельского поселения. (приложение № 1).</w:t>
      </w:r>
    </w:p>
    <w:p w:rsidR="00331697" w:rsidRPr="00331697" w:rsidRDefault="00331697" w:rsidP="00331697">
      <w:pPr>
        <w:shd w:val="clear" w:color="auto" w:fill="FFFFFF"/>
        <w:autoSpaceDE w:val="0"/>
        <w:autoSpaceDN w:val="0"/>
        <w:adjustRightInd w:val="0"/>
        <w:ind w:firstLine="567"/>
        <w:jc w:val="both"/>
      </w:pPr>
      <w:r w:rsidRPr="00331697">
        <w:rPr>
          <w:color w:val="000000"/>
          <w:sz w:val="26"/>
          <w:szCs w:val="26"/>
        </w:rPr>
        <w:t xml:space="preserve">2. Утвердить план мероприятий по легализации трудовых отношений, снижению неформальной занятости, повышению собираемости страховых взносов во внебюджетные фонды за счет снижения неформальной занятости в сельском поселении </w:t>
      </w:r>
      <w:r w:rsidR="0004280F">
        <w:rPr>
          <w:color w:val="000000"/>
          <w:sz w:val="26"/>
          <w:szCs w:val="26"/>
        </w:rPr>
        <w:t>Миякибашевский</w:t>
      </w:r>
      <w:r w:rsidRPr="00331697">
        <w:rPr>
          <w:color w:val="000000"/>
          <w:sz w:val="26"/>
          <w:szCs w:val="26"/>
        </w:rPr>
        <w:t xml:space="preserve"> сельсовет муниципального района Миякинский район Республики Башкортостан на 2015-2017 годы (приложение № 2).</w:t>
      </w:r>
    </w:p>
    <w:p w:rsidR="00331697" w:rsidRPr="00331697" w:rsidRDefault="00331697" w:rsidP="00331697">
      <w:pPr>
        <w:shd w:val="clear" w:color="auto" w:fill="FFFFFF"/>
        <w:autoSpaceDE w:val="0"/>
        <w:autoSpaceDN w:val="0"/>
        <w:adjustRightInd w:val="0"/>
        <w:ind w:firstLine="567"/>
        <w:jc w:val="both"/>
      </w:pPr>
      <w:r w:rsidRPr="00331697">
        <w:rPr>
          <w:color w:val="000000"/>
          <w:sz w:val="26"/>
          <w:szCs w:val="26"/>
        </w:rPr>
        <w:t xml:space="preserve">- инициировать с участием контрольно-надзорных органов проверки соблюдения требований трудового законодательства работодателями, осуществляющими деятельность на территории  сельского поселения </w:t>
      </w:r>
      <w:r w:rsidR="0004280F">
        <w:rPr>
          <w:color w:val="000000"/>
          <w:sz w:val="26"/>
          <w:szCs w:val="26"/>
        </w:rPr>
        <w:t>Миякибашевский</w:t>
      </w:r>
      <w:r w:rsidRPr="00331697">
        <w:rPr>
          <w:color w:val="000000"/>
          <w:sz w:val="26"/>
          <w:szCs w:val="26"/>
        </w:rPr>
        <w:t xml:space="preserve"> сельсовет, обратив особое внимание на вопросы оформления трудовых отношений;</w:t>
      </w:r>
    </w:p>
    <w:p w:rsidR="00331697" w:rsidRPr="00331697" w:rsidRDefault="00331697" w:rsidP="00331697">
      <w:pPr>
        <w:shd w:val="clear" w:color="auto" w:fill="FFFFFF"/>
        <w:autoSpaceDE w:val="0"/>
        <w:autoSpaceDN w:val="0"/>
        <w:adjustRightInd w:val="0"/>
        <w:ind w:firstLine="567"/>
        <w:jc w:val="both"/>
      </w:pPr>
      <w:r w:rsidRPr="00331697">
        <w:rPr>
          <w:color w:val="000000"/>
          <w:sz w:val="26"/>
          <w:szCs w:val="26"/>
        </w:rPr>
        <w:t>- обеспечить на регулярной основе рассмотрение результатов проводимой работы;</w:t>
      </w:r>
    </w:p>
    <w:p w:rsidR="00331697" w:rsidRPr="00331697" w:rsidRDefault="00331697" w:rsidP="00331697">
      <w:pPr>
        <w:shd w:val="clear" w:color="auto" w:fill="FFFFFF"/>
        <w:autoSpaceDE w:val="0"/>
        <w:autoSpaceDN w:val="0"/>
        <w:adjustRightInd w:val="0"/>
        <w:ind w:firstLine="567"/>
        <w:jc w:val="both"/>
      </w:pPr>
      <w:r w:rsidRPr="00331697">
        <w:rPr>
          <w:color w:val="000000"/>
          <w:sz w:val="26"/>
          <w:szCs w:val="26"/>
        </w:rPr>
        <w:t>- представлять ежедекадно в отдел информационной, кадровой и правовой работы муниципального района Миякинский район Республики Башкортостан отчеты о выполнении установленных контрольных показателей по снижению неформальной занятости.</w:t>
      </w:r>
    </w:p>
    <w:p w:rsidR="00331697" w:rsidRPr="00331697" w:rsidRDefault="00331697" w:rsidP="00331697">
      <w:pPr>
        <w:shd w:val="clear" w:color="auto" w:fill="FFFFFF"/>
        <w:autoSpaceDE w:val="0"/>
        <w:autoSpaceDN w:val="0"/>
        <w:adjustRightInd w:val="0"/>
        <w:ind w:firstLine="567"/>
        <w:jc w:val="both"/>
        <w:rPr>
          <w:color w:val="000000"/>
          <w:sz w:val="26"/>
          <w:szCs w:val="26"/>
        </w:rPr>
      </w:pPr>
      <w:r w:rsidRPr="00331697">
        <w:rPr>
          <w:color w:val="000000"/>
          <w:sz w:val="26"/>
          <w:szCs w:val="26"/>
        </w:rPr>
        <w:t>5. Контроль за выполнением настоящего постановления оставляю за собой.</w:t>
      </w: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A67F03" w:rsidP="00331697">
      <w:pPr>
        <w:shd w:val="clear" w:color="auto" w:fill="FFFFFF"/>
        <w:autoSpaceDE w:val="0"/>
        <w:autoSpaceDN w:val="0"/>
        <w:adjustRightInd w:val="0"/>
        <w:ind w:firstLine="567"/>
        <w:jc w:val="both"/>
        <w:rPr>
          <w:color w:val="000000"/>
          <w:sz w:val="26"/>
          <w:szCs w:val="26"/>
        </w:rPr>
      </w:pPr>
      <w:r>
        <w:rPr>
          <w:color w:val="000000"/>
          <w:sz w:val="26"/>
          <w:szCs w:val="26"/>
        </w:rPr>
        <w:t>Глава сельского поселения</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М. Б. Саррахов</w:t>
      </w: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ind w:firstLine="567"/>
        <w:jc w:val="both"/>
        <w:rPr>
          <w:color w:val="000000"/>
          <w:sz w:val="26"/>
          <w:szCs w:val="26"/>
        </w:rPr>
      </w:pPr>
    </w:p>
    <w:p w:rsidR="00331697" w:rsidRPr="00331697" w:rsidRDefault="00331697" w:rsidP="00331697">
      <w:pPr>
        <w:shd w:val="clear" w:color="auto" w:fill="FFFFFF"/>
        <w:autoSpaceDE w:val="0"/>
        <w:autoSpaceDN w:val="0"/>
        <w:adjustRightInd w:val="0"/>
        <w:jc w:val="both"/>
        <w:rPr>
          <w:color w:val="000000"/>
          <w:sz w:val="26"/>
          <w:szCs w:val="26"/>
        </w:rPr>
      </w:pPr>
    </w:p>
    <w:p w:rsidR="00331697" w:rsidRPr="00331697" w:rsidRDefault="00331697" w:rsidP="00331697">
      <w:pPr>
        <w:ind w:left="5664"/>
        <w:rPr>
          <w:color w:val="000000"/>
          <w:sz w:val="20"/>
          <w:szCs w:val="20"/>
        </w:rPr>
      </w:pPr>
      <w:r w:rsidRPr="00331697">
        <w:rPr>
          <w:rFonts w:eastAsia="Calibri"/>
          <w:color w:val="000000"/>
          <w:sz w:val="20"/>
          <w:szCs w:val="20"/>
        </w:rPr>
        <w:t>Приложение № 1 к постановлению главы</w:t>
      </w:r>
      <w:r w:rsidRPr="00331697">
        <w:rPr>
          <w:color w:val="000000"/>
          <w:sz w:val="20"/>
          <w:szCs w:val="20"/>
        </w:rPr>
        <w:t xml:space="preserve"> сельского поселения </w:t>
      </w:r>
      <w:r w:rsidR="0004280F">
        <w:rPr>
          <w:color w:val="000000"/>
          <w:sz w:val="20"/>
          <w:szCs w:val="20"/>
        </w:rPr>
        <w:t>Миякибашевский</w:t>
      </w:r>
      <w:r w:rsidRPr="00331697">
        <w:rPr>
          <w:color w:val="000000"/>
          <w:sz w:val="20"/>
          <w:szCs w:val="20"/>
        </w:rPr>
        <w:t xml:space="preserve"> сельсовет </w:t>
      </w:r>
    </w:p>
    <w:p w:rsidR="00331697" w:rsidRPr="00331697" w:rsidRDefault="00331697" w:rsidP="00331697">
      <w:pPr>
        <w:ind w:left="5664"/>
        <w:rPr>
          <w:color w:val="000000"/>
          <w:sz w:val="20"/>
          <w:szCs w:val="20"/>
        </w:rPr>
      </w:pPr>
      <w:r w:rsidRPr="00331697">
        <w:rPr>
          <w:color w:val="000000"/>
          <w:sz w:val="20"/>
          <w:szCs w:val="20"/>
        </w:rPr>
        <w:t>№ 32  от «05»  мая   2015г.</w:t>
      </w:r>
    </w:p>
    <w:p w:rsidR="00331697" w:rsidRPr="00331697" w:rsidRDefault="00331697" w:rsidP="00331697">
      <w:pPr>
        <w:ind w:left="5664"/>
        <w:rPr>
          <w:rFonts w:eastAsia="Calibri"/>
          <w:color w:val="000000"/>
          <w:sz w:val="20"/>
          <w:szCs w:val="20"/>
        </w:rPr>
      </w:pPr>
    </w:p>
    <w:p w:rsidR="00331697" w:rsidRPr="00331697" w:rsidRDefault="00331697" w:rsidP="00331697">
      <w:pPr>
        <w:widowControl w:val="0"/>
        <w:spacing w:line="288" w:lineRule="exact"/>
        <w:ind w:left="20"/>
        <w:jc w:val="center"/>
        <w:rPr>
          <w:color w:val="000000"/>
          <w:spacing w:val="3"/>
          <w:sz w:val="28"/>
          <w:szCs w:val="28"/>
        </w:rPr>
      </w:pPr>
      <w:r w:rsidRPr="00331697">
        <w:rPr>
          <w:color w:val="000000"/>
          <w:spacing w:val="3"/>
          <w:sz w:val="28"/>
          <w:szCs w:val="28"/>
        </w:rPr>
        <w:t>СОСТАВ</w:t>
      </w:r>
    </w:p>
    <w:p w:rsidR="00331697" w:rsidRPr="00331697" w:rsidRDefault="00331697" w:rsidP="00331697">
      <w:pPr>
        <w:widowControl w:val="0"/>
        <w:jc w:val="center"/>
        <w:rPr>
          <w:color w:val="000000"/>
          <w:spacing w:val="3"/>
        </w:rPr>
      </w:pPr>
      <w:r w:rsidRPr="00331697">
        <w:rPr>
          <w:color w:val="000000"/>
          <w:spacing w:val="3"/>
        </w:rPr>
        <w:t xml:space="preserve">межведомственной комиссии муниципального района Миякинский район Республики Башкортостан по вопросам снижения неформальной занятости и своевременной выплаты заработной платы на территории сельского поселения </w:t>
      </w:r>
      <w:r w:rsidR="0004280F">
        <w:rPr>
          <w:color w:val="000000"/>
          <w:spacing w:val="3"/>
        </w:rPr>
        <w:t>Миякибашевский</w:t>
      </w:r>
      <w:r w:rsidRPr="00331697">
        <w:rPr>
          <w:color w:val="000000"/>
          <w:spacing w:val="3"/>
        </w:rPr>
        <w:t xml:space="preserve"> сельсовет муниципального района  Миякинский район Республики Башкортостан</w:t>
      </w:r>
    </w:p>
    <w:p w:rsidR="00331697" w:rsidRPr="00331697" w:rsidRDefault="00331697" w:rsidP="00331697">
      <w:pPr>
        <w:widowControl w:val="0"/>
        <w:jc w:val="center"/>
        <w:rPr>
          <w:color w:val="000000"/>
          <w:spacing w:val="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3261"/>
        <w:gridCol w:w="1842"/>
      </w:tblGrid>
      <w:tr w:rsidR="00331697" w:rsidRPr="00331697" w:rsidTr="00FF03D6">
        <w:tc>
          <w:tcPr>
            <w:tcW w:w="675" w:type="dxa"/>
            <w:shd w:val="clear" w:color="auto" w:fill="auto"/>
          </w:tcPr>
          <w:p w:rsidR="00331697" w:rsidRPr="00331697" w:rsidRDefault="00331697" w:rsidP="00351131">
            <w:pPr>
              <w:widowControl w:val="0"/>
              <w:jc w:val="center"/>
              <w:rPr>
                <w:spacing w:val="3"/>
              </w:rPr>
            </w:pPr>
            <w:r w:rsidRPr="00331697">
              <w:rPr>
                <w:spacing w:val="3"/>
              </w:rPr>
              <w:t>п.п.</w:t>
            </w:r>
          </w:p>
        </w:tc>
        <w:tc>
          <w:tcPr>
            <w:tcW w:w="3969" w:type="dxa"/>
            <w:shd w:val="clear" w:color="auto" w:fill="auto"/>
          </w:tcPr>
          <w:p w:rsidR="00331697" w:rsidRPr="00331697" w:rsidRDefault="00331697" w:rsidP="00351131">
            <w:pPr>
              <w:widowControl w:val="0"/>
              <w:jc w:val="center"/>
              <w:rPr>
                <w:spacing w:val="3"/>
              </w:rPr>
            </w:pPr>
            <w:r w:rsidRPr="00331697">
              <w:rPr>
                <w:spacing w:val="3"/>
              </w:rPr>
              <w:t xml:space="preserve">ФИО </w:t>
            </w:r>
          </w:p>
        </w:tc>
        <w:tc>
          <w:tcPr>
            <w:tcW w:w="3261" w:type="dxa"/>
            <w:shd w:val="clear" w:color="auto" w:fill="auto"/>
          </w:tcPr>
          <w:p w:rsidR="00331697" w:rsidRPr="00331697" w:rsidRDefault="00331697" w:rsidP="00351131">
            <w:pPr>
              <w:widowControl w:val="0"/>
              <w:jc w:val="both"/>
              <w:rPr>
                <w:spacing w:val="3"/>
              </w:rPr>
            </w:pPr>
            <w:r w:rsidRPr="00331697">
              <w:rPr>
                <w:spacing w:val="3"/>
              </w:rPr>
              <w:t>Должность</w:t>
            </w:r>
          </w:p>
        </w:tc>
        <w:tc>
          <w:tcPr>
            <w:tcW w:w="1842" w:type="dxa"/>
            <w:shd w:val="clear" w:color="auto" w:fill="auto"/>
          </w:tcPr>
          <w:p w:rsidR="00331697" w:rsidRPr="00331697" w:rsidRDefault="00331697" w:rsidP="00351131">
            <w:pPr>
              <w:widowControl w:val="0"/>
              <w:jc w:val="both"/>
              <w:rPr>
                <w:spacing w:val="3"/>
              </w:rPr>
            </w:pPr>
            <w:r w:rsidRPr="00331697">
              <w:rPr>
                <w:color w:val="000000"/>
                <w:spacing w:val="3"/>
                <w:sz w:val="20"/>
                <w:szCs w:val="20"/>
              </w:rPr>
              <w:t>Состав комиссии</w:t>
            </w:r>
          </w:p>
        </w:tc>
      </w:tr>
      <w:tr w:rsidR="00331697" w:rsidRPr="00331697" w:rsidTr="00FF03D6">
        <w:tc>
          <w:tcPr>
            <w:tcW w:w="675" w:type="dxa"/>
            <w:shd w:val="clear" w:color="auto" w:fill="auto"/>
          </w:tcPr>
          <w:p w:rsidR="00331697" w:rsidRPr="00331697" w:rsidRDefault="00331697" w:rsidP="00351131">
            <w:pPr>
              <w:widowControl w:val="0"/>
            </w:pPr>
            <w:r w:rsidRPr="00331697">
              <w:t>1</w:t>
            </w:r>
          </w:p>
        </w:tc>
        <w:tc>
          <w:tcPr>
            <w:tcW w:w="3969" w:type="dxa"/>
            <w:shd w:val="clear" w:color="auto" w:fill="auto"/>
          </w:tcPr>
          <w:p w:rsidR="00331697" w:rsidRPr="00331697" w:rsidRDefault="00FF03D6" w:rsidP="00351131">
            <w:pPr>
              <w:widowControl w:val="0"/>
            </w:pPr>
            <w:r>
              <w:t>Саррахов М.Б.</w:t>
            </w:r>
          </w:p>
        </w:tc>
        <w:tc>
          <w:tcPr>
            <w:tcW w:w="3261" w:type="dxa"/>
            <w:shd w:val="clear" w:color="auto" w:fill="auto"/>
          </w:tcPr>
          <w:p w:rsidR="00331697" w:rsidRPr="00331697" w:rsidRDefault="00FF03D6" w:rsidP="00351131">
            <w:pPr>
              <w:widowControl w:val="0"/>
            </w:pPr>
            <w:r>
              <w:t>Глава сельского поселения</w:t>
            </w:r>
          </w:p>
        </w:tc>
        <w:tc>
          <w:tcPr>
            <w:tcW w:w="1842" w:type="dxa"/>
            <w:shd w:val="clear" w:color="auto" w:fill="auto"/>
          </w:tcPr>
          <w:p w:rsidR="00331697" w:rsidRPr="00331697" w:rsidRDefault="00FF03D6" w:rsidP="00351131">
            <w:pPr>
              <w:widowControl w:val="0"/>
            </w:pPr>
            <w:r>
              <w:t>председатель</w:t>
            </w:r>
          </w:p>
        </w:tc>
      </w:tr>
      <w:tr w:rsidR="00331697" w:rsidRPr="00331697" w:rsidTr="00FF03D6">
        <w:tc>
          <w:tcPr>
            <w:tcW w:w="675" w:type="dxa"/>
            <w:shd w:val="clear" w:color="auto" w:fill="auto"/>
          </w:tcPr>
          <w:p w:rsidR="00331697" w:rsidRPr="00331697" w:rsidRDefault="00331697" w:rsidP="00351131">
            <w:pPr>
              <w:widowControl w:val="0"/>
            </w:pPr>
            <w:r w:rsidRPr="00331697">
              <w:t>2</w:t>
            </w:r>
          </w:p>
        </w:tc>
        <w:tc>
          <w:tcPr>
            <w:tcW w:w="3969" w:type="dxa"/>
            <w:shd w:val="clear" w:color="auto" w:fill="auto"/>
          </w:tcPr>
          <w:p w:rsidR="00331697" w:rsidRPr="00331697" w:rsidRDefault="00FF03D6" w:rsidP="00351131">
            <w:pPr>
              <w:widowControl w:val="0"/>
            </w:pPr>
            <w:r>
              <w:t>Абдуллина Р.Ф.</w:t>
            </w:r>
          </w:p>
        </w:tc>
        <w:tc>
          <w:tcPr>
            <w:tcW w:w="3261" w:type="dxa"/>
            <w:shd w:val="clear" w:color="auto" w:fill="auto"/>
          </w:tcPr>
          <w:p w:rsidR="00331697" w:rsidRPr="00331697" w:rsidRDefault="00FF03D6" w:rsidP="00351131">
            <w:pPr>
              <w:widowControl w:val="0"/>
            </w:pPr>
            <w:r>
              <w:t>Специалист администрации</w:t>
            </w:r>
          </w:p>
        </w:tc>
        <w:tc>
          <w:tcPr>
            <w:tcW w:w="1842" w:type="dxa"/>
            <w:shd w:val="clear" w:color="auto" w:fill="auto"/>
          </w:tcPr>
          <w:p w:rsidR="00331697" w:rsidRPr="00331697" w:rsidRDefault="00FF03D6" w:rsidP="00351131">
            <w:pPr>
              <w:widowControl w:val="0"/>
            </w:pPr>
            <w:r>
              <w:t>секретарь</w:t>
            </w:r>
          </w:p>
        </w:tc>
      </w:tr>
      <w:tr w:rsidR="00331697" w:rsidRPr="00331697" w:rsidTr="00FF03D6">
        <w:tc>
          <w:tcPr>
            <w:tcW w:w="675" w:type="dxa"/>
            <w:shd w:val="clear" w:color="auto" w:fill="auto"/>
          </w:tcPr>
          <w:p w:rsidR="00331697" w:rsidRPr="00331697" w:rsidRDefault="00331697" w:rsidP="00351131">
            <w:pPr>
              <w:widowControl w:val="0"/>
            </w:pPr>
            <w:r w:rsidRPr="00331697">
              <w:t>3</w:t>
            </w:r>
          </w:p>
        </w:tc>
        <w:tc>
          <w:tcPr>
            <w:tcW w:w="3969" w:type="dxa"/>
            <w:shd w:val="clear" w:color="auto" w:fill="auto"/>
          </w:tcPr>
          <w:p w:rsidR="00331697" w:rsidRPr="00331697" w:rsidRDefault="00FF03D6" w:rsidP="00351131">
            <w:pPr>
              <w:widowControl w:val="0"/>
            </w:pPr>
            <w:r>
              <w:t>Зиганшин В.Ф.</w:t>
            </w:r>
          </w:p>
        </w:tc>
        <w:tc>
          <w:tcPr>
            <w:tcW w:w="3261" w:type="dxa"/>
            <w:shd w:val="clear" w:color="auto" w:fill="auto"/>
          </w:tcPr>
          <w:p w:rsidR="00331697" w:rsidRPr="00331697" w:rsidRDefault="00FF03D6" w:rsidP="00351131">
            <w:pPr>
              <w:widowControl w:val="0"/>
            </w:pPr>
            <w:r>
              <w:t>Депутат Совета сельского поселения</w:t>
            </w:r>
          </w:p>
        </w:tc>
        <w:tc>
          <w:tcPr>
            <w:tcW w:w="1842" w:type="dxa"/>
            <w:shd w:val="clear" w:color="auto" w:fill="auto"/>
          </w:tcPr>
          <w:p w:rsidR="00331697" w:rsidRPr="00331697" w:rsidRDefault="00FF03D6" w:rsidP="00351131">
            <w:r>
              <w:t>член</w:t>
            </w:r>
          </w:p>
        </w:tc>
      </w:tr>
      <w:tr w:rsidR="00FF03D6" w:rsidRPr="00331697" w:rsidTr="00FF03D6">
        <w:tc>
          <w:tcPr>
            <w:tcW w:w="675" w:type="dxa"/>
            <w:shd w:val="clear" w:color="auto" w:fill="auto"/>
          </w:tcPr>
          <w:p w:rsidR="00FF03D6" w:rsidRPr="00331697" w:rsidRDefault="00FF03D6" w:rsidP="00351131">
            <w:pPr>
              <w:widowControl w:val="0"/>
            </w:pPr>
            <w:r w:rsidRPr="00331697">
              <w:t>4</w:t>
            </w:r>
          </w:p>
        </w:tc>
        <w:tc>
          <w:tcPr>
            <w:tcW w:w="3969" w:type="dxa"/>
            <w:shd w:val="clear" w:color="auto" w:fill="auto"/>
          </w:tcPr>
          <w:p w:rsidR="00FF03D6" w:rsidRPr="00331697" w:rsidRDefault="00FF03D6" w:rsidP="00351131">
            <w:pPr>
              <w:widowControl w:val="0"/>
            </w:pPr>
            <w:r>
              <w:t>Тыщенко В.В.</w:t>
            </w:r>
          </w:p>
        </w:tc>
        <w:tc>
          <w:tcPr>
            <w:tcW w:w="3261" w:type="dxa"/>
            <w:shd w:val="clear" w:color="auto" w:fill="auto"/>
          </w:tcPr>
          <w:p w:rsidR="00FF03D6" w:rsidRPr="00331697" w:rsidRDefault="00FF03D6" w:rsidP="009D322E">
            <w:pPr>
              <w:widowControl w:val="0"/>
            </w:pPr>
            <w:r>
              <w:t>Депутат Совета сельского поселения</w:t>
            </w:r>
          </w:p>
        </w:tc>
        <w:tc>
          <w:tcPr>
            <w:tcW w:w="1842" w:type="dxa"/>
            <w:shd w:val="clear" w:color="auto" w:fill="auto"/>
          </w:tcPr>
          <w:p w:rsidR="00FF03D6" w:rsidRPr="00331697" w:rsidRDefault="00FF03D6" w:rsidP="00351131">
            <w:pPr>
              <w:widowControl w:val="0"/>
            </w:pPr>
            <w:r>
              <w:t>член</w:t>
            </w:r>
          </w:p>
        </w:tc>
      </w:tr>
    </w:tbl>
    <w:p w:rsidR="00331697" w:rsidRPr="00331697" w:rsidRDefault="00331697" w:rsidP="00331697">
      <w:pPr>
        <w:ind w:hanging="142"/>
        <w:jc w:val="both"/>
        <w:rPr>
          <w:sz w:val="28"/>
          <w:szCs w:val="28"/>
        </w:rPr>
      </w:pPr>
    </w:p>
    <w:p w:rsidR="00331697" w:rsidRPr="00331697" w:rsidRDefault="00331697" w:rsidP="00331697">
      <w:pPr>
        <w:ind w:hanging="142"/>
        <w:jc w:val="both"/>
        <w:rPr>
          <w:sz w:val="28"/>
          <w:szCs w:val="28"/>
        </w:rPr>
      </w:pPr>
      <w:r w:rsidRPr="00331697">
        <w:rPr>
          <w:sz w:val="28"/>
          <w:szCs w:val="28"/>
        </w:rPr>
        <w:t xml:space="preserve">Управляющий делами                                  </w:t>
      </w:r>
      <w:r w:rsidR="00351131">
        <w:rPr>
          <w:sz w:val="28"/>
          <w:szCs w:val="28"/>
        </w:rPr>
        <w:t>Р.А. Аминев</w:t>
      </w:r>
    </w:p>
    <w:p w:rsidR="00331697" w:rsidRPr="00331697" w:rsidRDefault="00351131" w:rsidP="00331697">
      <w:pPr>
        <w:shd w:val="clear" w:color="auto" w:fill="FFFFFF"/>
        <w:autoSpaceDE w:val="0"/>
        <w:autoSpaceDN w:val="0"/>
        <w:adjustRightInd w:val="0"/>
        <w:ind w:firstLine="567"/>
        <w:jc w:val="both"/>
        <w:rPr>
          <w:color w:val="000000"/>
          <w:sz w:val="26"/>
          <w:szCs w:val="26"/>
        </w:rPr>
      </w:pPr>
      <w:r>
        <w:rPr>
          <w:color w:val="000000"/>
          <w:sz w:val="26"/>
          <w:szCs w:val="26"/>
        </w:rPr>
        <w:br w:type="page"/>
      </w:r>
    </w:p>
    <w:tbl>
      <w:tblPr>
        <w:tblW w:w="10610" w:type="dxa"/>
        <w:tblInd w:w="-318" w:type="dxa"/>
        <w:tblLayout w:type="fixed"/>
        <w:tblLook w:val="0000" w:firstRow="0" w:lastRow="0" w:firstColumn="0" w:lastColumn="0" w:noHBand="0" w:noVBand="0"/>
      </w:tblPr>
      <w:tblGrid>
        <w:gridCol w:w="7007"/>
        <w:gridCol w:w="3603"/>
      </w:tblGrid>
      <w:tr w:rsidR="00331697" w:rsidRPr="00331697" w:rsidTr="0004280F">
        <w:trPr>
          <w:trHeight w:val="1"/>
          <w:tblHeader/>
        </w:trPr>
        <w:tc>
          <w:tcPr>
            <w:tcW w:w="7007" w:type="dxa"/>
            <w:tcBorders>
              <w:top w:val="nil"/>
              <w:left w:val="nil"/>
              <w:bottom w:val="nil"/>
              <w:right w:val="nil"/>
            </w:tcBorders>
            <w:shd w:val="clear" w:color="000000" w:fill="FFFFFF"/>
          </w:tcPr>
          <w:p w:rsidR="00331697" w:rsidRPr="00331697" w:rsidRDefault="00331697" w:rsidP="00331697">
            <w:pPr>
              <w:autoSpaceDE w:val="0"/>
              <w:autoSpaceDN w:val="0"/>
              <w:adjustRightInd w:val="0"/>
              <w:jc w:val="center"/>
              <w:rPr>
                <w:rFonts w:cs="Calibri"/>
              </w:rPr>
            </w:pPr>
          </w:p>
        </w:tc>
        <w:tc>
          <w:tcPr>
            <w:tcW w:w="3603" w:type="dxa"/>
            <w:tcBorders>
              <w:top w:val="nil"/>
              <w:left w:val="nil"/>
              <w:bottom w:val="nil"/>
              <w:right w:val="nil"/>
            </w:tcBorders>
            <w:shd w:val="clear" w:color="000000" w:fill="FFFFFF"/>
          </w:tcPr>
          <w:p w:rsidR="00331697" w:rsidRPr="00331697" w:rsidRDefault="00331697" w:rsidP="00331697">
            <w:pPr>
              <w:rPr>
                <w:rFonts w:eastAsia="Courier New"/>
                <w:color w:val="000000"/>
                <w:sz w:val="20"/>
                <w:szCs w:val="20"/>
              </w:rPr>
            </w:pPr>
            <w:r w:rsidRPr="00331697">
              <w:rPr>
                <w:color w:val="000000"/>
                <w:sz w:val="20"/>
                <w:szCs w:val="20"/>
              </w:rPr>
              <w:t>Приложение № 2 к постановлению главы</w:t>
            </w:r>
            <w:r w:rsidRPr="00331697">
              <w:rPr>
                <w:rFonts w:eastAsia="Courier New"/>
                <w:color w:val="000000"/>
                <w:sz w:val="20"/>
                <w:szCs w:val="20"/>
              </w:rPr>
              <w:t xml:space="preserve"> сельского поселения </w:t>
            </w:r>
            <w:r w:rsidR="0004280F">
              <w:rPr>
                <w:rFonts w:eastAsia="Courier New"/>
                <w:color w:val="000000"/>
                <w:sz w:val="20"/>
                <w:szCs w:val="20"/>
              </w:rPr>
              <w:t>Миякибашевский</w:t>
            </w:r>
            <w:r w:rsidRPr="00331697">
              <w:rPr>
                <w:rFonts w:eastAsia="Courier New"/>
                <w:color w:val="000000"/>
                <w:sz w:val="20"/>
                <w:szCs w:val="20"/>
              </w:rPr>
              <w:t xml:space="preserve"> сельсовет</w:t>
            </w:r>
          </w:p>
          <w:p w:rsidR="00331697" w:rsidRPr="00331697" w:rsidRDefault="00331697" w:rsidP="00331697">
            <w:pPr>
              <w:rPr>
                <w:color w:val="000000"/>
                <w:sz w:val="20"/>
                <w:szCs w:val="20"/>
              </w:rPr>
            </w:pPr>
            <w:r w:rsidRPr="00331697">
              <w:rPr>
                <w:rFonts w:eastAsia="Courier New"/>
                <w:color w:val="000000"/>
                <w:sz w:val="20"/>
                <w:szCs w:val="20"/>
              </w:rPr>
              <w:t>№ 3</w:t>
            </w:r>
            <w:r w:rsidR="00351131">
              <w:rPr>
                <w:rFonts w:eastAsia="Courier New"/>
                <w:color w:val="000000"/>
                <w:sz w:val="20"/>
                <w:szCs w:val="20"/>
              </w:rPr>
              <w:t>6</w:t>
            </w:r>
            <w:r w:rsidRPr="00331697">
              <w:rPr>
                <w:rFonts w:eastAsia="Courier New"/>
                <w:color w:val="000000"/>
                <w:sz w:val="20"/>
                <w:szCs w:val="20"/>
              </w:rPr>
              <w:t xml:space="preserve">  от «0</w:t>
            </w:r>
            <w:r w:rsidR="00351131">
              <w:rPr>
                <w:rFonts w:eastAsia="Courier New"/>
                <w:color w:val="000000"/>
                <w:sz w:val="20"/>
                <w:szCs w:val="20"/>
              </w:rPr>
              <w:t>6</w:t>
            </w:r>
            <w:r w:rsidRPr="00331697">
              <w:rPr>
                <w:rFonts w:eastAsia="Courier New"/>
                <w:color w:val="000000"/>
                <w:sz w:val="20"/>
                <w:szCs w:val="20"/>
              </w:rPr>
              <w:t>»  мая  2015г.</w:t>
            </w:r>
          </w:p>
          <w:p w:rsidR="00331697" w:rsidRPr="00331697" w:rsidRDefault="00331697" w:rsidP="00331697">
            <w:pPr>
              <w:tabs>
                <w:tab w:val="left" w:pos="3294"/>
              </w:tabs>
              <w:autoSpaceDE w:val="0"/>
              <w:autoSpaceDN w:val="0"/>
              <w:adjustRightInd w:val="0"/>
              <w:ind w:right="-249"/>
              <w:rPr>
                <w:rFonts w:cs="Calibri"/>
              </w:rPr>
            </w:pPr>
          </w:p>
        </w:tc>
      </w:tr>
      <w:tr w:rsidR="00331697" w:rsidRPr="00331697" w:rsidTr="0004280F">
        <w:trPr>
          <w:trHeight w:val="1"/>
        </w:trPr>
        <w:tc>
          <w:tcPr>
            <w:tcW w:w="7007" w:type="dxa"/>
            <w:tcBorders>
              <w:top w:val="nil"/>
              <w:left w:val="nil"/>
              <w:bottom w:val="nil"/>
              <w:right w:val="nil"/>
            </w:tcBorders>
            <w:shd w:val="clear" w:color="000000" w:fill="FFFFFF"/>
          </w:tcPr>
          <w:p w:rsidR="00331697" w:rsidRPr="00331697" w:rsidRDefault="00331697" w:rsidP="00331697">
            <w:pPr>
              <w:autoSpaceDE w:val="0"/>
              <w:autoSpaceDN w:val="0"/>
              <w:adjustRightInd w:val="0"/>
              <w:jc w:val="center"/>
              <w:rPr>
                <w:rFonts w:cs="Calibri"/>
              </w:rPr>
            </w:pPr>
          </w:p>
        </w:tc>
        <w:tc>
          <w:tcPr>
            <w:tcW w:w="3603" w:type="dxa"/>
            <w:tcBorders>
              <w:top w:val="nil"/>
              <w:left w:val="nil"/>
              <w:bottom w:val="nil"/>
              <w:right w:val="nil"/>
            </w:tcBorders>
            <w:shd w:val="clear" w:color="000000" w:fill="FFFFFF"/>
          </w:tcPr>
          <w:p w:rsidR="00331697" w:rsidRPr="00331697" w:rsidRDefault="00331697" w:rsidP="00331697">
            <w:pPr>
              <w:autoSpaceDE w:val="0"/>
              <w:autoSpaceDN w:val="0"/>
              <w:adjustRightInd w:val="0"/>
              <w:ind w:right="566"/>
              <w:rPr>
                <w:rFonts w:ascii="Times New Roman CYR" w:hAnsi="Times New Roman CYR" w:cs="Times New Roman CYR"/>
              </w:rPr>
            </w:pPr>
          </w:p>
        </w:tc>
      </w:tr>
    </w:tbl>
    <w:p w:rsidR="00331697" w:rsidRPr="00331697" w:rsidRDefault="00331697" w:rsidP="00331697">
      <w:pPr>
        <w:autoSpaceDE w:val="0"/>
        <w:autoSpaceDN w:val="0"/>
        <w:adjustRightInd w:val="0"/>
        <w:jc w:val="center"/>
        <w:rPr>
          <w:b/>
          <w:bCs/>
        </w:rPr>
      </w:pPr>
      <w:r w:rsidRPr="00331697">
        <w:rPr>
          <w:b/>
          <w:bCs/>
        </w:rPr>
        <w:t>ПЛАН</w:t>
      </w:r>
    </w:p>
    <w:p w:rsidR="00331697" w:rsidRPr="00331697" w:rsidRDefault="00331697" w:rsidP="00331697">
      <w:pPr>
        <w:autoSpaceDE w:val="0"/>
        <w:autoSpaceDN w:val="0"/>
        <w:adjustRightInd w:val="0"/>
        <w:jc w:val="center"/>
        <w:rPr>
          <w:b/>
          <w:bCs/>
        </w:rPr>
      </w:pPr>
      <w:r w:rsidRPr="00331697">
        <w:rPr>
          <w:b/>
          <w:color w:val="000000"/>
        </w:rPr>
        <w:t>мероприятий по легализации трудовых отношений, снижению неформальной занятости,</w:t>
      </w:r>
      <w:r w:rsidR="00351131">
        <w:rPr>
          <w:b/>
          <w:color w:val="000000"/>
        </w:rPr>
        <w:t xml:space="preserve"> </w:t>
      </w:r>
      <w:r w:rsidRPr="00331697">
        <w:rPr>
          <w:b/>
          <w:color w:val="000000"/>
        </w:rPr>
        <w:t>повышению собираемости страховых взносов во внебюджетные фонды за счет снижения</w:t>
      </w:r>
      <w:r w:rsidR="00351131">
        <w:rPr>
          <w:b/>
          <w:color w:val="000000"/>
        </w:rPr>
        <w:t xml:space="preserve"> </w:t>
      </w:r>
      <w:r w:rsidRPr="00331697">
        <w:rPr>
          <w:b/>
          <w:color w:val="000000"/>
        </w:rPr>
        <w:t>неформальной занятости в</w:t>
      </w:r>
      <w:r w:rsidRPr="00331697">
        <w:rPr>
          <w:b/>
          <w:bCs/>
        </w:rPr>
        <w:t xml:space="preserve"> сельском поселении </w:t>
      </w:r>
      <w:r w:rsidR="0004280F">
        <w:rPr>
          <w:b/>
          <w:bCs/>
        </w:rPr>
        <w:t>Миякибашевский</w:t>
      </w:r>
      <w:r w:rsidRPr="00331697">
        <w:rPr>
          <w:b/>
          <w:bCs/>
        </w:rPr>
        <w:t xml:space="preserve"> сельсовет муниципального района Миякинский район Республики</w:t>
      </w:r>
    </w:p>
    <w:p w:rsidR="00331697" w:rsidRPr="00331697" w:rsidRDefault="00331697" w:rsidP="00331697">
      <w:pPr>
        <w:autoSpaceDE w:val="0"/>
        <w:autoSpaceDN w:val="0"/>
        <w:adjustRightInd w:val="0"/>
        <w:jc w:val="center"/>
        <w:rPr>
          <w:b/>
          <w:bCs/>
        </w:rPr>
      </w:pPr>
      <w:r w:rsidRPr="00331697">
        <w:rPr>
          <w:b/>
          <w:bCs/>
        </w:rPr>
        <w:t>Башкортостан на 201</w:t>
      </w:r>
      <w:r w:rsidR="00351131">
        <w:rPr>
          <w:b/>
          <w:bCs/>
        </w:rPr>
        <w:t>5</w:t>
      </w:r>
      <w:r w:rsidRPr="00331697">
        <w:rPr>
          <w:b/>
          <w:bCs/>
        </w:rPr>
        <w:t>-2017 годы</w:t>
      </w:r>
    </w:p>
    <w:p w:rsidR="00331697" w:rsidRPr="00331697" w:rsidRDefault="00331697" w:rsidP="00331697">
      <w:pPr>
        <w:autoSpaceDE w:val="0"/>
        <w:autoSpaceDN w:val="0"/>
        <w:adjustRightInd w:val="0"/>
        <w:jc w:val="center"/>
      </w:pPr>
    </w:p>
    <w:tbl>
      <w:tblPr>
        <w:tblW w:w="10349" w:type="dxa"/>
        <w:tblInd w:w="-274" w:type="dxa"/>
        <w:tblLayout w:type="fixed"/>
        <w:tblCellMar>
          <w:left w:w="10" w:type="dxa"/>
          <w:right w:w="10" w:type="dxa"/>
        </w:tblCellMar>
        <w:tblLook w:val="04A0" w:firstRow="1" w:lastRow="0" w:firstColumn="1" w:lastColumn="0" w:noHBand="0" w:noVBand="1"/>
      </w:tblPr>
      <w:tblGrid>
        <w:gridCol w:w="426"/>
        <w:gridCol w:w="2268"/>
        <w:gridCol w:w="3402"/>
        <w:gridCol w:w="1276"/>
        <w:gridCol w:w="1134"/>
        <w:gridCol w:w="142"/>
        <w:gridCol w:w="1701"/>
      </w:tblGrid>
      <w:tr w:rsidR="00331697" w:rsidRPr="00331697" w:rsidTr="00FF03D6">
        <w:trPr>
          <w:trHeight w:hRule="exact" w:val="970"/>
          <w:tblHeader/>
        </w:trPr>
        <w:tc>
          <w:tcPr>
            <w:tcW w:w="426" w:type="dxa"/>
            <w:tcBorders>
              <w:top w:val="single" w:sz="4" w:space="0" w:color="auto"/>
              <w:lef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lang w:val="en-US"/>
              </w:rPr>
            </w:pPr>
            <w:r w:rsidRPr="00331697">
              <w:rPr>
                <w:sz w:val="22"/>
                <w:szCs w:val="22"/>
                <w:lang w:val="en-US"/>
              </w:rPr>
              <w:t xml:space="preserve">№ </w:t>
            </w:r>
            <w:r w:rsidRPr="00331697">
              <w:rPr>
                <w:sz w:val="22"/>
                <w:szCs w:val="22"/>
              </w:rPr>
              <w:t>п/п</w:t>
            </w:r>
          </w:p>
        </w:tc>
        <w:tc>
          <w:tcPr>
            <w:tcW w:w="2268" w:type="dxa"/>
            <w:tcBorders>
              <w:top w:val="single" w:sz="4" w:space="0" w:color="auto"/>
              <w:lef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lang w:val="en-US"/>
              </w:rPr>
            </w:pPr>
            <w:r w:rsidRPr="00331697">
              <w:rPr>
                <w:sz w:val="22"/>
                <w:szCs w:val="22"/>
              </w:rPr>
              <w:t>Наименование мероприятия</w:t>
            </w:r>
          </w:p>
        </w:tc>
        <w:tc>
          <w:tcPr>
            <w:tcW w:w="3402" w:type="dxa"/>
            <w:tcBorders>
              <w:top w:val="single" w:sz="4" w:space="0" w:color="auto"/>
              <w:lef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lang w:val="en-US"/>
              </w:rPr>
            </w:pPr>
            <w:r w:rsidRPr="00331697">
              <w:rPr>
                <w:sz w:val="22"/>
                <w:szCs w:val="22"/>
              </w:rPr>
              <w:t>Исполнитель</w:t>
            </w:r>
          </w:p>
        </w:tc>
        <w:tc>
          <w:tcPr>
            <w:tcW w:w="1276" w:type="dxa"/>
            <w:tcBorders>
              <w:top w:val="single" w:sz="4" w:space="0" w:color="auto"/>
              <w:lef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lang w:val="en-US"/>
              </w:rPr>
            </w:pPr>
            <w:r w:rsidRPr="00331697">
              <w:rPr>
                <w:sz w:val="22"/>
                <w:szCs w:val="22"/>
              </w:rPr>
              <w:t>Срок исполнения, годы</w:t>
            </w:r>
          </w:p>
        </w:tc>
        <w:tc>
          <w:tcPr>
            <w:tcW w:w="1134" w:type="dxa"/>
            <w:tcBorders>
              <w:top w:val="single" w:sz="4" w:space="0" w:color="auto"/>
              <w:lef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rPr>
            </w:pPr>
            <w:r w:rsidRPr="00331697">
              <w:rPr>
                <w:sz w:val="22"/>
                <w:szCs w:val="22"/>
              </w:rPr>
              <w:t>Форма</w:t>
            </w:r>
          </w:p>
          <w:p w:rsidR="00331697" w:rsidRPr="00331697" w:rsidRDefault="00331697" w:rsidP="00351131">
            <w:pPr>
              <w:autoSpaceDE w:val="0"/>
              <w:autoSpaceDN w:val="0"/>
              <w:adjustRightInd w:val="0"/>
              <w:jc w:val="center"/>
              <w:rPr>
                <w:sz w:val="22"/>
                <w:szCs w:val="22"/>
                <w:lang w:val="en-US"/>
              </w:rPr>
            </w:pPr>
            <w:r w:rsidRPr="00331697">
              <w:rPr>
                <w:sz w:val="22"/>
                <w:szCs w:val="22"/>
              </w:rPr>
              <w:t>документа</w:t>
            </w:r>
          </w:p>
        </w:tc>
        <w:tc>
          <w:tcPr>
            <w:tcW w:w="1843" w:type="dxa"/>
            <w:gridSpan w:val="2"/>
            <w:tcBorders>
              <w:top w:val="single" w:sz="4" w:space="0" w:color="auto"/>
              <w:left w:val="single" w:sz="4" w:space="0" w:color="auto"/>
              <w:right w:val="single" w:sz="4" w:space="0" w:color="auto"/>
            </w:tcBorders>
            <w:shd w:val="clear" w:color="auto" w:fill="FFFFFF"/>
            <w:vAlign w:val="center"/>
          </w:tcPr>
          <w:p w:rsidR="00331697" w:rsidRPr="00331697" w:rsidRDefault="00331697" w:rsidP="00351131">
            <w:pPr>
              <w:autoSpaceDE w:val="0"/>
              <w:autoSpaceDN w:val="0"/>
              <w:adjustRightInd w:val="0"/>
              <w:jc w:val="center"/>
              <w:rPr>
                <w:sz w:val="22"/>
                <w:szCs w:val="22"/>
                <w:lang w:val="en-US"/>
              </w:rPr>
            </w:pPr>
            <w:r w:rsidRPr="00331697">
              <w:rPr>
                <w:sz w:val="22"/>
                <w:szCs w:val="22"/>
              </w:rPr>
              <w:t>Ожидаемый результат</w:t>
            </w:r>
          </w:p>
        </w:tc>
      </w:tr>
      <w:tr w:rsidR="00331697" w:rsidRPr="00331697" w:rsidTr="00FF03D6">
        <w:trPr>
          <w:trHeight w:hRule="exact" w:val="439"/>
          <w:tblHeader/>
        </w:trPr>
        <w:tc>
          <w:tcPr>
            <w:tcW w:w="426" w:type="dxa"/>
            <w:tcBorders>
              <w:top w:val="single" w:sz="4" w:space="0" w:color="auto"/>
              <w:lef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1</w:t>
            </w:r>
          </w:p>
        </w:tc>
        <w:tc>
          <w:tcPr>
            <w:tcW w:w="2268" w:type="dxa"/>
            <w:tcBorders>
              <w:top w:val="single" w:sz="4" w:space="0" w:color="auto"/>
              <w:lef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2</w:t>
            </w:r>
          </w:p>
        </w:tc>
        <w:tc>
          <w:tcPr>
            <w:tcW w:w="3402" w:type="dxa"/>
            <w:tcBorders>
              <w:top w:val="single" w:sz="4" w:space="0" w:color="auto"/>
              <w:lef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3</w:t>
            </w:r>
          </w:p>
        </w:tc>
        <w:tc>
          <w:tcPr>
            <w:tcW w:w="1276" w:type="dxa"/>
            <w:tcBorders>
              <w:top w:val="single" w:sz="4" w:space="0" w:color="auto"/>
              <w:lef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4</w:t>
            </w:r>
          </w:p>
        </w:tc>
        <w:tc>
          <w:tcPr>
            <w:tcW w:w="1134" w:type="dxa"/>
            <w:tcBorders>
              <w:top w:val="single" w:sz="4" w:space="0" w:color="auto"/>
              <w:lef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5</w:t>
            </w:r>
          </w:p>
        </w:tc>
        <w:tc>
          <w:tcPr>
            <w:tcW w:w="1843" w:type="dxa"/>
            <w:gridSpan w:val="2"/>
            <w:tcBorders>
              <w:top w:val="single" w:sz="4" w:space="0" w:color="auto"/>
              <w:left w:val="single" w:sz="4" w:space="0" w:color="auto"/>
              <w:right w:val="single" w:sz="4" w:space="0" w:color="auto"/>
            </w:tcBorders>
            <w:shd w:val="clear" w:color="auto" w:fill="FFFFFF"/>
            <w:vAlign w:val="center"/>
          </w:tcPr>
          <w:p w:rsidR="00331697" w:rsidRPr="00331697" w:rsidRDefault="00331697" w:rsidP="00351131">
            <w:pPr>
              <w:jc w:val="center"/>
              <w:rPr>
                <w:sz w:val="22"/>
                <w:szCs w:val="22"/>
              </w:rPr>
            </w:pPr>
            <w:r w:rsidRPr="00331697">
              <w:rPr>
                <w:sz w:val="22"/>
                <w:szCs w:val="22"/>
              </w:rPr>
              <w:t>6</w:t>
            </w:r>
          </w:p>
        </w:tc>
      </w:tr>
      <w:tr w:rsidR="00331697" w:rsidRPr="00331697" w:rsidTr="00FF03D6">
        <w:trPr>
          <w:trHeight w:hRule="exact" w:val="749"/>
        </w:trPr>
        <w:tc>
          <w:tcPr>
            <w:tcW w:w="10349" w:type="dxa"/>
            <w:gridSpan w:val="7"/>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1. Взаимодействие республиканских органов исполнительной власти, органов контроля и надзора, объединений работодателей и профсоюзов</w:t>
            </w:r>
          </w:p>
        </w:tc>
      </w:tr>
      <w:tr w:rsidR="00331697" w:rsidRPr="00331697" w:rsidTr="00FF03D6">
        <w:trPr>
          <w:trHeight w:hRule="exact" w:val="4632"/>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1.1</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Организация проверок соблюдения требований трудового законодательства в части оформления трудовых отношений, своевременной выплаты заработной платы, в том числе не ниже минимальной заработной платы, установленной на территории Республики Башкортостан</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color w:val="000000"/>
                <w:sz w:val="22"/>
                <w:szCs w:val="22"/>
              </w:rPr>
              <w:t xml:space="preserve">Заместители главы Администрации МР МР (по сфере деятельности),  Глава СП, </w:t>
            </w:r>
            <w:r w:rsidRPr="00331697">
              <w:rPr>
                <w:bCs/>
                <w:color w:val="111111"/>
                <w:sz w:val="22"/>
                <w:szCs w:val="22"/>
                <w:shd w:val="clear" w:color="auto" w:fill="FFFFFF"/>
              </w:rPr>
              <w:t xml:space="preserve">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w:t>
            </w:r>
            <w:r w:rsidRPr="00331697">
              <w:rPr>
                <w:sz w:val="22"/>
                <w:szCs w:val="22"/>
              </w:rPr>
              <w:t>Территориальный отдел Минтруда РБ по Белебеевскому району и г. Белебею в Миякинском р-не; Федерация профсоюзов РБ (по согласованию)</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постоянно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акт проверки представление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выявление фактов</w:t>
            </w:r>
          </w:p>
          <w:p w:rsidR="00331697" w:rsidRPr="00331697" w:rsidRDefault="00331697" w:rsidP="00351131">
            <w:pPr>
              <w:rPr>
                <w:sz w:val="22"/>
                <w:szCs w:val="22"/>
              </w:rPr>
            </w:pPr>
            <w:r w:rsidRPr="00331697">
              <w:rPr>
                <w:sz w:val="22"/>
                <w:szCs w:val="22"/>
              </w:rPr>
              <w:t>использования</w:t>
            </w:r>
          </w:p>
          <w:p w:rsidR="00331697" w:rsidRPr="00331697" w:rsidRDefault="00331697" w:rsidP="00351131">
            <w:pPr>
              <w:rPr>
                <w:sz w:val="22"/>
                <w:szCs w:val="22"/>
              </w:rPr>
            </w:pPr>
            <w:r w:rsidRPr="00331697">
              <w:rPr>
                <w:sz w:val="22"/>
                <w:szCs w:val="22"/>
              </w:rPr>
              <w:t>наемной рабочей</w:t>
            </w:r>
          </w:p>
          <w:p w:rsidR="00331697" w:rsidRPr="00331697" w:rsidRDefault="00331697" w:rsidP="00351131">
            <w:pPr>
              <w:rPr>
                <w:sz w:val="22"/>
                <w:szCs w:val="22"/>
              </w:rPr>
            </w:pPr>
            <w:r w:rsidRPr="00331697">
              <w:rPr>
                <w:sz w:val="22"/>
                <w:szCs w:val="22"/>
              </w:rPr>
              <w:t>силы без</w:t>
            </w:r>
          </w:p>
          <w:p w:rsidR="00331697" w:rsidRPr="00331697" w:rsidRDefault="00331697" w:rsidP="00351131">
            <w:pPr>
              <w:rPr>
                <w:sz w:val="22"/>
                <w:szCs w:val="22"/>
              </w:rPr>
            </w:pPr>
            <w:r w:rsidRPr="00331697">
              <w:rPr>
                <w:sz w:val="22"/>
                <w:szCs w:val="22"/>
              </w:rPr>
              <w:t>оформления</w:t>
            </w:r>
          </w:p>
          <w:p w:rsidR="00331697" w:rsidRPr="00331697" w:rsidRDefault="00331697" w:rsidP="00351131">
            <w:pPr>
              <w:rPr>
                <w:sz w:val="22"/>
                <w:szCs w:val="22"/>
              </w:rPr>
            </w:pPr>
            <w:r w:rsidRPr="00331697">
              <w:rPr>
                <w:sz w:val="22"/>
                <w:szCs w:val="22"/>
              </w:rPr>
              <w:t>трудовых</w:t>
            </w:r>
          </w:p>
          <w:p w:rsidR="00331697" w:rsidRPr="00331697" w:rsidRDefault="00331697" w:rsidP="00351131">
            <w:pPr>
              <w:rPr>
                <w:sz w:val="22"/>
                <w:szCs w:val="22"/>
              </w:rPr>
            </w:pPr>
            <w:r w:rsidRPr="00331697">
              <w:rPr>
                <w:sz w:val="22"/>
                <w:szCs w:val="22"/>
              </w:rPr>
              <w:t>отношений</w:t>
            </w:r>
          </w:p>
        </w:tc>
      </w:tr>
      <w:tr w:rsidR="00331697" w:rsidRPr="00331697" w:rsidTr="00FF03D6">
        <w:trPr>
          <w:trHeight w:hRule="exact" w:val="5379"/>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lastRenderedPageBreak/>
              <w:t>1.2</w:t>
            </w:r>
          </w:p>
        </w:tc>
        <w:tc>
          <w:tcPr>
            <w:tcW w:w="2268"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0"/>
                <w:szCs w:val="20"/>
              </w:rPr>
              <w:t>Предоставление главе администрации сведений о страхователях- работодателях (с указанием их наименований, адресов), зарегистрированных на территории сельского поселения , представляющих в Пенсионный фонд Российской Федерации отчетность без начисления заработной платы и страховых взносов, а также страхователей-работодателей, не</w:t>
            </w:r>
            <w:r w:rsidRPr="00331697">
              <w:rPr>
                <w:sz w:val="22"/>
                <w:szCs w:val="22"/>
              </w:rPr>
              <w:t xml:space="preserve"> представляющих отчетности</w:t>
            </w:r>
          </w:p>
        </w:tc>
        <w:tc>
          <w:tcPr>
            <w:tcW w:w="3402"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УПФР в Миякинском районе РБ (по согласованию)</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информация</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оформление трудовых отношений в установленном законом порядке</w:t>
            </w:r>
          </w:p>
        </w:tc>
      </w:tr>
      <w:tr w:rsidR="00331697" w:rsidRPr="00331697" w:rsidTr="00FF03D6">
        <w:trPr>
          <w:trHeight w:hRule="exact" w:val="5253"/>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1.3</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Предоставление главам администраций муниципальных районов и городских округов Республики Башкортостан сведений о наименованиях и регистрационных адресах работодателей, выплачивающих заработную плату ниже, чем в среднем по виду экономической деятельности, а также осуществляющих финансово- хозяйственную деятельность и не перечисляющих НДФЛ</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МРИ ФНС №27 по РБ (по согласованию)</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информация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оформление трудовых отношений в установленном законом порядке</w:t>
            </w:r>
          </w:p>
        </w:tc>
      </w:tr>
      <w:tr w:rsidR="00331697" w:rsidRPr="00331697" w:rsidTr="00FF03D6">
        <w:trPr>
          <w:trHeight w:hRule="exact" w:val="2705"/>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lastRenderedPageBreak/>
              <w:t>1.4</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Проведение мониторинга динамики поступлений страховых взносов во внебюджетные фонды и НДФЛ в бюджеты разных уровней</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УПФР в Миякинском районе РБ (по согласованию); филиал № 10 РО ФСС по РБ (по согласованию); МРИ ФНС №27 по РБ (по согласованию)</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информация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повышение собираемости страховых взносов во внебюджетные фонды и налоговых поступлений в бюджеты разных уровней</w:t>
            </w:r>
          </w:p>
        </w:tc>
      </w:tr>
      <w:tr w:rsidR="00331697" w:rsidRPr="00331697" w:rsidTr="00FF03D6">
        <w:trPr>
          <w:trHeight w:hRule="exact" w:val="557"/>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2. Социальное партнерство на региональном уровне</w:t>
            </w:r>
          </w:p>
        </w:tc>
      </w:tr>
      <w:tr w:rsidR="00331697" w:rsidRPr="00331697" w:rsidTr="00FF03D6">
        <w:trPr>
          <w:trHeight w:hRule="exact" w:val="1859"/>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2.1</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Рассмотрение итогов работы сторон социального партнерства по легализации трудовых отношений</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РМК</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согласно плану РМК</w:t>
            </w:r>
          </w:p>
        </w:tc>
        <w:tc>
          <w:tcPr>
            <w:tcW w:w="1276" w:type="dxa"/>
            <w:gridSpan w:val="2"/>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решение РМК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разработка</w:t>
            </w:r>
          </w:p>
          <w:p w:rsidR="00331697" w:rsidRPr="00331697" w:rsidRDefault="00331697" w:rsidP="00351131">
            <w:pPr>
              <w:rPr>
                <w:sz w:val="22"/>
                <w:szCs w:val="22"/>
              </w:rPr>
            </w:pPr>
            <w:r w:rsidRPr="00331697">
              <w:rPr>
                <w:sz w:val="22"/>
                <w:szCs w:val="22"/>
              </w:rPr>
              <w:t>мероприятий</w:t>
            </w:r>
          </w:p>
        </w:tc>
      </w:tr>
      <w:tr w:rsidR="00331697" w:rsidRPr="00331697" w:rsidTr="00FF03D6">
        <w:trPr>
          <w:trHeight w:hRule="exact" w:val="3410"/>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2.2</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 xml:space="preserve">Внесение предложений по поэтапному приближению минимальной заработной платы в сельском поселении </w:t>
            </w:r>
            <w:r w:rsidR="0004280F">
              <w:rPr>
                <w:sz w:val="22"/>
                <w:szCs w:val="22"/>
              </w:rPr>
              <w:t>Миякибашевский</w:t>
            </w:r>
            <w:r w:rsidRPr="00331697">
              <w:rPr>
                <w:sz w:val="22"/>
                <w:szCs w:val="22"/>
              </w:rPr>
              <w:t xml:space="preserve"> с\с Миякинском районе РБ к величине прожиточного минимума, установленной для трудоспособного населения Республики Башкортостан</w:t>
            </w:r>
          </w:p>
        </w:tc>
        <w:tc>
          <w:tcPr>
            <w:tcW w:w="3402" w:type="dxa"/>
            <w:vMerge w:val="restart"/>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Заместители главы Администрации МР МР (по сфере деятельности),  Главы СП, 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Территориальный отдел Минтруда РБ по Белебеевскому району и г. Белебею в Миякинском р-не; Федерация профсоюзов РБ (по согласованию), УПФР в Миякинском районе РБ (по согласованию); филиал № 10 РО ФСС по РБ (по согласованию); МРИ ФНС №27 по РБ (по согласованию)</w:t>
            </w:r>
          </w:p>
        </w:tc>
        <w:tc>
          <w:tcPr>
            <w:tcW w:w="1276" w:type="dxa"/>
            <w:vMerge w:val="restart"/>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согласно плану РМК</w:t>
            </w:r>
          </w:p>
        </w:tc>
        <w:tc>
          <w:tcPr>
            <w:tcW w:w="1276" w:type="dxa"/>
            <w:gridSpan w:val="2"/>
            <w:vMerge w:val="restart"/>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решение РМК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сокращение разрыва между минимальной заработной платой и величиной прожиточного минимума, установленной для трудоспособного населения</w:t>
            </w:r>
          </w:p>
          <w:p w:rsidR="00331697" w:rsidRPr="00331697" w:rsidRDefault="00331697" w:rsidP="00351131">
            <w:pPr>
              <w:rPr>
                <w:sz w:val="22"/>
                <w:szCs w:val="22"/>
              </w:rPr>
            </w:pPr>
            <w:r w:rsidRPr="00331697">
              <w:rPr>
                <w:sz w:val="22"/>
                <w:szCs w:val="22"/>
              </w:rPr>
              <w:t>Республики</w:t>
            </w:r>
          </w:p>
          <w:p w:rsidR="00331697" w:rsidRPr="00331697" w:rsidRDefault="00331697" w:rsidP="00351131">
            <w:pPr>
              <w:rPr>
                <w:sz w:val="22"/>
                <w:szCs w:val="22"/>
              </w:rPr>
            </w:pPr>
            <w:r w:rsidRPr="00331697">
              <w:rPr>
                <w:sz w:val="22"/>
                <w:szCs w:val="22"/>
              </w:rPr>
              <w:t>Башкортостан</w:t>
            </w:r>
          </w:p>
        </w:tc>
      </w:tr>
      <w:tr w:rsidR="00331697" w:rsidRPr="00331697" w:rsidTr="00FF03D6">
        <w:trPr>
          <w:trHeight w:hRule="exact" w:val="3244"/>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p>
        </w:tc>
        <w:tc>
          <w:tcPr>
            <w:tcW w:w="3402" w:type="dxa"/>
            <w:vMerge/>
            <w:tcBorders>
              <w:top w:val="single" w:sz="4" w:space="0" w:color="auto"/>
              <w:left w:val="single" w:sz="4" w:space="0" w:color="auto"/>
              <w:bottom w:val="single" w:sz="4" w:space="0" w:color="auto"/>
            </w:tcBorders>
            <w:shd w:val="clear" w:color="auto" w:fill="FFFFFF"/>
          </w:tcPr>
          <w:p w:rsidR="00331697" w:rsidRPr="00331697" w:rsidRDefault="00331697" w:rsidP="00351131">
            <w:pPr>
              <w:rPr>
                <w:color w:val="000000"/>
                <w:sz w:val="22"/>
                <w:szCs w:val="22"/>
              </w:rPr>
            </w:pPr>
          </w:p>
        </w:tc>
        <w:tc>
          <w:tcPr>
            <w:tcW w:w="1276" w:type="dxa"/>
            <w:vMerge/>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p>
        </w:tc>
        <w:tc>
          <w:tcPr>
            <w:tcW w:w="1276" w:type="dxa"/>
            <w:gridSpan w:val="2"/>
            <w:vMerge/>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p>
        </w:tc>
      </w:tr>
      <w:tr w:rsidR="00331697" w:rsidRPr="00331697" w:rsidTr="00FF03D6">
        <w:trPr>
          <w:trHeight w:hRule="exact" w:val="555"/>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3. Информационно-разъяснительная работа</w:t>
            </w:r>
          </w:p>
        </w:tc>
      </w:tr>
      <w:tr w:rsidR="00331697" w:rsidRPr="00331697" w:rsidTr="00FF03D6">
        <w:trPr>
          <w:trHeight w:hRule="exact" w:val="6103"/>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lastRenderedPageBreak/>
              <w:t>3.1</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Информирование в СМИ граждан по вопросам неформальной занятости</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color w:val="000000"/>
                <w:sz w:val="22"/>
                <w:szCs w:val="22"/>
              </w:rPr>
              <w:t xml:space="preserve">Заместители главы Администрации МР МР (по сфере деятельности),  Главы СП, </w:t>
            </w:r>
            <w:r w:rsidRPr="00331697">
              <w:rPr>
                <w:bCs/>
                <w:color w:val="111111"/>
                <w:sz w:val="22"/>
                <w:szCs w:val="22"/>
                <w:shd w:val="clear" w:color="auto" w:fill="FFFFFF"/>
              </w:rPr>
              <w:t xml:space="preserve">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w:t>
            </w:r>
            <w:r w:rsidRPr="00331697">
              <w:rPr>
                <w:sz w:val="22"/>
                <w:szCs w:val="22"/>
              </w:rPr>
              <w:t>Территориальный отдел Минтруда РБ по Белебеевскому району и г. Белебею в Миякинском р-не; Федерация профсоюзов РБ (по согласованию), УПФР в Миякинском районе РБ (по согласованию); филиал № 10 РО ФСС по РБ (по согласованию); МРИ ФНС №27 по РБ (по согласованию), редакция газеты «Октябрь»</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постоянно</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не предусмотрено</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повышение информированности и правовой грамотности граждан по вопросам трудовой занятости</w:t>
            </w:r>
          </w:p>
        </w:tc>
      </w:tr>
      <w:tr w:rsidR="00331697" w:rsidRPr="00331697" w:rsidTr="00FF03D6">
        <w:trPr>
          <w:trHeight w:hRule="exact" w:val="6389"/>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3.2</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Организация в СМИ, на официальных Интернет-сайтах МР и ГО РБ, в общественном транспорте информационной кампании о недопустимости выплаты заработной платы в «конвертах»</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color w:val="000000"/>
                <w:sz w:val="22"/>
                <w:szCs w:val="22"/>
              </w:rPr>
              <w:t xml:space="preserve">Заместители главы Администрации МР МР (по сфере деятельности),  Главы СП, </w:t>
            </w:r>
            <w:r w:rsidRPr="00331697">
              <w:rPr>
                <w:bCs/>
                <w:color w:val="111111"/>
                <w:sz w:val="22"/>
                <w:szCs w:val="22"/>
                <w:shd w:val="clear" w:color="auto" w:fill="FFFFFF"/>
              </w:rPr>
              <w:t xml:space="preserve">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w:t>
            </w:r>
            <w:r w:rsidRPr="00331697">
              <w:rPr>
                <w:sz w:val="22"/>
                <w:szCs w:val="22"/>
              </w:rPr>
              <w:t>Территориальный отдел Минтруда РБ по Белебеевскому району и г. Белебею в Миякинском р-не; Федерация профсоюзов РБ (по согласованию), УПФР в Миякинском районе РБ (по согласованию); филиал № 10 РО ФСС по РБ (по согласованию); МРИ ФНС №27 по РБ (по согласованию), редакция газеты «Октябрь»</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постоянно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не предусмотрено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повышение информированности и правовой грамотности граждан по вопросам трудовой занятости</w:t>
            </w:r>
          </w:p>
        </w:tc>
      </w:tr>
      <w:tr w:rsidR="00331697" w:rsidRPr="00331697" w:rsidTr="00FF03D6">
        <w:trPr>
          <w:trHeight w:hRule="exact" w:val="6245"/>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lastRenderedPageBreak/>
              <w:t>3.3</w:t>
            </w:r>
          </w:p>
        </w:tc>
        <w:tc>
          <w:tcPr>
            <w:tcW w:w="2268"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Проведение тематических приемов граждан и организация «горячих» телефонных линий по вопросам трудового законодательства</w:t>
            </w:r>
          </w:p>
        </w:tc>
        <w:tc>
          <w:tcPr>
            <w:tcW w:w="3402"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color w:val="000000"/>
                <w:sz w:val="22"/>
                <w:szCs w:val="22"/>
              </w:rPr>
              <w:t xml:space="preserve">Заместители главы Администрации МР МР (по сфере деятельности),  Главы СП, </w:t>
            </w:r>
            <w:r w:rsidRPr="00331697">
              <w:rPr>
                <w:bCs/>
                <w:color w:val="111111"/>
                <w:sz w:val="22"/>
                <w:szCs w:val="22"/>
                <w:shd w:val="clear" w:color="auto" w:fill="FFFFFF"/>
              </w:rPr>
              <w:t xml:space="preserve">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w:t>
            </w:r>
            <w:r w:rsidRPr="00331697">
              <w:rPr>
                <w:sz w:val="22"/>
                <w:szCs w:val="22"/>
              </w:rPr>
              <w:t>Территориальный отдел Минтруда РБ по Белебеевскому району и г. Белебею в Миякинском р-не; Федерация профсоюзов РБ (по согласованию), УПФР в Миякинском районе РБ (по согласованию); филиал № 10 РО ФСС по РБ (по согласованию); МРИ ФНС №27 по РБ (по согласованию), редакция газеты «Октябрь»</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постоянно</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не предусмотрено</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повышение информированности и правовой грамотности граждан по вопросам трудовой занятости</w:t>
            </w:r>
          </w:p>
        </w:tc>
      </w:tr>
      <w:tr w:rsidR="00331697" w:rsidRPr="00331697" w:rsidTr="00FF03D6">
        <w:trPr>
          <w:trHeight w:hRule="exact" w:val="6249"/>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3.4</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Проведение среди молодежи работы по формированию положительной мотивации к легальной трудовой занятости, проведение тематических встреч со студентами и школьниками</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color w:val="000000"/>
                <w:sz w:val="22"/>
                <w:szCs w:val="22"/>
              </w:rPr>
              <w:t xml:space="preserve">Заместители главы Администрации МР МР (по сфере деятельности),  Главы СП, </w:t>
            </w:r>
            <w:r w:rsidRPr="00331697">
              <w:rPr>
                <w:bCs/>
                <w:color w:val="111111"/>
                <w:sz w:val="22"/>
                <w:szCs w:val="22"/>
                <w:shd w:val="clear" w:color="auto" w:fill="FFFFFF"/>
              </w:rPr>
              <w:t xml:space="preserve">структурные подразделения Администрации МР МР, сельскохозяйственные товаропроизводители, крестьянские (фермерские) хозяйства, предприятия, организации, учреждения, индивидуальные предприниматели (по согласованию), руководители промышленных предприятий (по согласованию) </w:t>
            </w:r>
            <w:r w:rsidRPr="00331697">
              <w:rPr>
                <w:sz w:val="22"/>
                <w:szCs w:val="22"/>
              </w:rPr>
              <w:t>Территориальный отдел Минтруда РБ по Белебеевскому району и г. Белебею в Миякинском р-не; Федерация профсоюзов РБ (по согласованию), УПФР в Миякинском районе РБ (по согласованию); филиал № 10 РО ФСС по РБ (по согласованию); МРИ ФНС №27 по РБ (по согласованию), редакция газеты «Октябрь»</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постоянно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не предусмотрено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повышение информированности и правовой грамотности молодых граждан по вопросам трудовой занятости</w:t>
            </w:r>
          </w:p>
        </w:tc>
      </w:tr>
      <w:tr w:rsidR="00331697" w:rsidRPr="00331697" w:rsidTr="00FF03D6">
        <w:trPr>
          <w:trHeight w:hRule="exact" w:val="562"/>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p>
        </w:tc>
        <w:tc>
          <w:tcPr>
            <w:tcW w:w="8080" w:type="dxa"/>
            <w:gridSpan w:val="4"/>
            <w:tcBorders>
              <w:top w:val="single" w:sz="4" w:space="0" w:color="auto"/>
            </w:tcBorders>
            <w:shd w:val="clear" w:color="auto" w:fill="FFFFFF"/>
          </w:tcPr>
          <w:p w:rsidR="00331697" w:rsidRPr="00331697" w:rsidRDefault="00331697" w:rsidP="00351131">
            <w:pPr>
              <w:rPr>
                <w:sz w:val="22"/>
                <w:szCs w:val="22"/>
              </w:rPr>
            </w:pPr>
            <w:r w:rsidRPr="00331697">
              <w:rPr>
                <w:sz w:val="22"/>
                <w:szCs w:val="22"/>
              </w:rPr>
              <w:t>4. Администрирование и контроль за выполнением мероприятий</w:t>
            </w:r>
          </w:p>
        </w:tc>
        <w:tc>
          <w:tcPr>
            <w:tcW w:w="1843" w:type="dxa"/>
            <w:gridSpan w:val="2"/>
            <w:tcBorders>
              <w:top w:val="single" w:sz="4" w:space="0" w:color="auto"/>
              <w:right w:val="single" w:sz="4" w:space="0" w:color="auto"/>
            </w:tcBorders>
            <w:shd w:val="clear" w:color="auto" w:fill="FFFFFF"/>
          </w:tcPr>
          <w:p w:rsidR="00331697" w:rsidRPr="00331697" w:rsidRDefault="00331697" w:rsidP="00351131">
            <w:pPr>
              <w:rPr>
                <w:sz w:val="22"/>
                <w:szCs w:val="22"/>
              </w:rPr>
            </w:pPr>
          </w:p>
        </w:tc>
      </w:tr>
      <w:tr w:rsidR="00331697" w:rsidRPr="00331697" w:rsidTr="00FF03D6">
        <w:trPr>
          <w:trHeight w:hRule="exact" w:val="1301"/>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lastRenderedPageBreak/>
              <w:t>4.1</w:t>
            </w:r>
          </w:p>
        </w:tc>
        <w:tc>
          <w:tcPr>
            <w:tcW w:w="2268"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 xml:space="preserve">Проведение заседаний РМК с приглашением глав СП </w:t>
            </w:r>
          </w:p>
        </w:tc>
        <w:tc>
          <w:tcPr>
            <w:tcW w:w="3402"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РМК</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по плану РМК</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решение РМК</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выполнение</w:t>
            </w:r>
          </w:p>
          <w:p w:rsidR="00331697" w:rsidRPr="00331697" w:rsidRDefault="00331697" w:rsidP="00351131">
            <w:pPr>
              <w:rPr>
                <w:sz w:val="22"/>
                <w:szCs w:val="22"/>
              </w:rPr>
            </w:pPr>
            <w:r w:rsidRPr="00331697">
              <w:rPr>
                <w:sz w:val="22"/>
                <w:szCs w:val="22"/>
              </w:rPr>
              <w:t>территориальных</w:t>
            </w:r>
          </w:p>
          <w:p w:rsidR="00331697" w:rsidRPr="00331697" w:rsidRDefault="00331697" w:rsidP="00351131">
            <w:pPr>
              <w:rPr>
                <w:sz w:val="22"/>
                <w:szCs w:val="22"/>
              </w:rPr>
            </w:pPr>
            <w:r w:rsidRPr="00331697">
              <w:rPr>
                <w:sz w:val="22"/>
                <w:szCs w:val="22"/>
              </w:rPr>
              <w:t>планов по</w:t>
            </w:r>
          </w:p>
          <w:p w:rsidR="00331697" w:rsidRPr="00331697" w:rsidRDefault="00331697" w:rsidP="00351131">
            <w:pPr>
              <w:rPr>
                <w:sz w:val="22"/>
                <w:szCs w:val="22"/>
              </w:rPr>
            </w:pPr>
            <w:r w:rsidRPr="00331697">
              <w:rPr>
                <w:sz w:val="22"/>
                <w:szCs w:val="22"/>
              </w:rPr>
              <w:t>легализации</w:t>
            </w:r>
          </w:p>
          <w:p w:rsidR="00331697" w:rsidRPr="00331697" w:rsidRDefault="00331697" w:rsidP="00351131">
            <w:pPr>
              <w:rPr>
                <w:sz w:val="22"/>
                <w:szCs w:val="22"/>
              </w:rPr>
            </w:pPr>
            <w:r w:rsidRPr="00331697">
              <w:rPr>
                <w:sz w:val="22"/>
                <w:szCs w:val="22"/>
              </w:rPr>
              <w:t>трудовых</w:t>
            </w:r>
          </w:p>
          <w:p w:rsidR="00331697" w:rsidRPr="00331697" w:rsidRDefault="00331697" w:rsidP="00351131">
            <w:pPr>
              <w:rPr>
                <w:sz w:val="22"/>
                <w:szCs w:val="22"/>
              </w:rPr>
            </w:pPr>
            <w:r w:rsidRPr="00331697">
              <w:rPr>
                <w:sz w:val="22"/>
                <w:szCs w:val="22"/>
              </w:rPr>
              <w:t>отношений</w:t>
            </w:r>
          </w:p>
        </w:tc>
      </w:tr>
      <w:tr w:rsidR="00331697" w:rsidRPr="00331697" w:rsidTr="00FF03D6">
        <w:trPr>
          <w:trHeight w:hRule="exact" w:val="1557"/>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4.2</w:t>
            </w:r>
          </w:p>
        </w:tc>
        <w:tc>
          <w:tcPr>
            <w:tcW w:w="2268"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Заслушивание глав СП на заседаниях рабочих межведомственных комиссий по вопросам снижения неформальной занятости</w:t>
            </w:r>
          </w:p>
        </w:tc>
        <w:tc>
          <w:tcPr>
            <w:tcW w:w="3402"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РМК</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план РМК</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решение РМК</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выполнение</w:t>
            </w:r>
          </w:p>
          <w:p w:rsidR="00331697" w:rsidRPr="00331697" w:rsidRDefault="00331697" w:rsidP="00351131">
            <w:pPr>
              <w:rPr>
                <w:sz w:val="22"/>
                <w:szCs w:val="22"/>
              </w:rPr>
            </w:pPr>
            <w:r w:rsidRPr="00331697">
              <w:rPr>
                <w:sz w:val="22"/>
                <w:szCs w:val="22"/>
              </w:rPr>
              <w:t>территориальных</w:t>
            </w:r>
          </w:p>
          <w:p w:rsidR="00331697" w:rsidRPr="00331697" w:rsidRDefault="00331697" w:rsidP="00351131">
            <w:pPr>
              <w:rPr>
                <w:sz w:val="22"/>
                <w:szCs w:val="22"/>
              </w:rPr>
            </w:pPr>
            <w:r w:rsidRPr="00331697">
              <w:rPr>
                <w:sz w:val="22"/>
                <w:szCs w:val="22"/>
              </w:rPr>
              <w:t>планов по</w:t>
            </w:r>
          </w:p>
          <w:p w:rsidR="00331697" w:rsidRPr="00331697" w:rsidRDefault="00331697" w:rsidP="00351131">
            <w:pPr>
              <w:rPr>
                <w:sz w:val="22"/>
                <w:szCs w:val="22"/>
              </w:rPr>
            </w:pPr>
            <w:r w:rsidRPr="00331697">
              <w:rPr>
                <w:sz w:val="22"/>
                <w:szCs w:val="22"/>
              </w:rPr>
              <w:t>легализации</w:t>
            </w:r>
          </w:p>
          <w:p w:rsidR="00331697" w:rsidRPr="00331697" w:rsidRDefault="00331697" w:rsidP="00351131">
            <w:pPr>
              <w:rPr>
                <w:sz w:val="22"/>
                <w:szCs w:val="22"/>
              </w:rPr>
            </w:pPr>
            <w:r w:rsidRPr="00331697">
              <w:rPr>
                <w:sz w:val="22"/>
                <w:szCs w:val="22"/>
              </w:rPr>
              <w:t>трудовых</w:t>
            </w:r>
          </w:p>
          <w:p w:rsidR="00331697" w:rsidRPr="00331697" w:rsidRDefault="00331697" w:rsidP="00351131">
            <w:pPr>
              <w:rPr>
                <w:sz w:val="22"/>
                <w:szCs w:val="22"/>
              </w:rPr>
            </w:pPr>
            <w:r w:rsidRPr="00331697">
              <w:rPr>
                <w:sz w:val="22"/>
                <w:szCs w:val="22"/>
              </w:rPr>
              <w:t>отношений</w:t>
            </w:r>
          </w:p>
        </w:tc>
      </w:tr>
      <w:tr w:rsidR="00331697" w:rsidRPr="00331697" w:rsidTr="00FF03D6">
        <w:trPr>
          <w:trHeight w:hRule="exact" w:val="1112"/>
        </w:trPr>
        <w:tc>
          <w:tcPr>
            <w:tcW w:w="42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4.3</w:t>
            </w:r>
          </w:p>
        </w:tc>
        <w:tc>
          <w:tcPr>
            <w:tcW w:w="2268"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Представление в РМК информации о выполнении настоящего Плана</w:t>
            </w:r>
          </w:p>
        </w:tc>
        <w:tc>
          <w:tcPr>
            <w:tcW w:w="3402"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color w:val="000000"/>
                <w:spacing w:val="3"/>
                <w:sz w:val="22"/>
                <w:szCs w:val="22"/>
              </w:rPr>
              <w:t xml:space="preserve">отдел </w:t>
            </w:r>
            <w:r w:rsidRPr="00331697">
              <w:rPr>
                <w:bCs/>
                <w:color w:val="111111"/>
                <w:sz w:val="22"/>
                <w:szCs w:val="22"/>
                <w:shd w:val="clear" w:color="auto" w:fill="FFFFFF"/>
              </w:rPr>
              <w:t>информационной, кадровой и правовой работы</w:t>
            </w:r>
            <w:r w:rsidRPr="00331697">
              <w:rPr>
                <w:color w:val="000000"/>
                <w:spacing w:val="3"/>
                <w:sz w:val="22"/>
                <w:szCs w:val="22"/>
              </w:rPr>
              <w:t xml:space="preserve"> администрации </w:t>
            </w:r>
            <w:r w:rsidRPr="00331697">
              <w:rPr>
                <w:color w:val="000000"/>
                <w:sz w:val="22"/>
                <w:szCs w:val="22"/>
              </w:rPr>
              <w:t>муниципального района,</w:t>
            </w:r>
            <w:r w:rsidRPr="00331697">
              <w:rPr>
                <w:sz w:val="22"/>
                <w:szCs w:val="22"/>
              </w:rPr>
              <w:t xml:space="preserve"> главы СП, </w:t>
            </w:r>
          </w:p>
        </w:tc>
        <w:tc>
          <w:tcPr>
            <w:tcW w:w="1276"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ежедекадно</w:t>
            </w:r>
          </w:p>
        </w:tc>
        <w:tc>
          <w:tcPr>
            <w:tcW w:w="1134" w:type="dxa"/>
            <w:tcBorders>
              <w:top w:val="single" w:sz="4" w:space="0" w:color="auto"/>
              <w:left w:val="single" w:sz="4" w:space="0" w:color="auto"/>
            </w:tcBorders>
            <w:shd w:val="clear" w:color="auto" w:fill="FFFFFF"/>
          </w:tcPr>
          <w:p w:rsidR="00331697" w:rsidRPr="00331697" w:rsidRDefault="00331697" w:rsidP="00351131">
            <w:pPr>
              <w:rPr>
                <w:sz w:val="22"/>
                <w:szCs w:val="22"/>
              </w:rPr>
            </w:pPr>
            <w:r w:rsidRPr="00331697">
              <w:rPr>
                <w:sz w:val="22"/>
                <w:szCs w:val="22"/>
              </w:rPr>
              <w:t>по установленной форме Роструда</w:t>
            </w:r>
          </w:p>
        </w:tc>
        <w:tc>
          <w:tcPr>
            <w:tcW w:w="1843" w:type="dxa"/>
            <w:gridSpan w:val="2"/>
            <w:tcBorders>
              <w:top w:val="single" w:sz="4" w:space="0" w:color="auto"/>
              <w:left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подготовка сводной информации в Минтруд РБ</w:t>
            </w:r>
          </w:p>
        </w:tc>
      </w:tr>
      <w:tr w:rsidR="00331697" w:rsidRPr="00331697" w:rsidTr="00FF03D6">
        <w:trPr>
          <w:trHeight w:hRule="exact" w:val="1138"/>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4.4</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Подготовка информации о выполнении настоящего Плана</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color w:val="000000"/>
                <w:spacing w:val="3"/>
                <w:sz w:val="22"/>
                <w:szCs w:val="22"/>
              </w:rPr>
              <w:t xml:space="preserve">отдел </w:t>
            </w:r>
            <w:r w:rsidRPr="00331697">
              <w:rPr>
                <w:bCs/>
                <w:color w:val="111111"/>
                <w:sz w:val="22"/>
                <w:szCs w:val="22"/>
                <w:shd w:val="clear" w:color="auto" w:fill="FFFFFF"/>
              </w:rPr>
              <w:t>информационной, кадровой и правовой работы</w:t>
            </w:r>
            <w:r w:rsidRPr="00331697">
              <w:rPr>
                <w:color w:val="000000"/>
                <w:spacing w:val="3"/>
                <w:sz w:val="22"/>
                <w:szCs w:val="22"/>
              </w:rPr>
              <w:t xml:space="preserve"> администрации </w:t>
            </w:r>
            <w:r w:rsidRPr="00331697">
              <w:rPr>
                <w:color w:val="000000"/>
                <w:sz w:val="22"/>
                <w:szCs w:val="22"/>
              </w:rPr>
              <w:t>муниципального района,</w:t>
            </w:r>
            <w:r w:rsidRPr="00331697">
              <w:rPr>
                <w:sz w:val="22"/>
                <w:szCs w:val="22"/>
              </w:rPr>
              <w:t xml:space="preserve"> главы СП.</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ежедекадно</w:t>
            </w:r>
          </w:p>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 установленной форме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представление сводной информации в Минтруд РБ</w:t>
            </w:r>
          </w:p>
        </w:tc>
      </w:tr>
      <w:tr w:rsidR="00331697" w:rsidRPr="00331697" w:rsidTr="00FF03D6">
        <w:trPr>
          <w:trHeight w:hRule="exact" w:val="2973"/>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4.5</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Представление в РМК ежедекадно согласно графика информации о выполнение установленных контрольных показателей по снижению неформальной занятости</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color w:val="000000"/>
                <w:spacing w:val="3"/>
                <w:sz w:val="22"/>
                <w:szCs w:val="22"/>
              </w:rPr>
            </w:pPr>
            <w:r w:rsidRPr="00331697">
              <w:rPr>
                <w:color w:val="000000"/>
                <w:spacing w:val="3"/>
                <w:sz w:val="22"/>
                <w:szCs w:val="22"/>
              </w:rPr>
              <w:t xml:space="preserve">отдел </w:t>
            </w:r>
            <w:r w:rsidRPr="00331697">
              <w:rPr>
                <w:bCs/>
                <w:color w:val="111111"/>
                <w:sz w:val="22"/>
                <w:szCs w:val="22"/>
                <w:shd w:val="clear" w:color="auto" w:fill="FFFFFF"/>
              </w:rPr>
              <w:t>информационной, кадровой и правовой работы</w:t>
            </w:r>
            <w:r w:rsidRPr="00331697">
              <w:rPr>
                <w:color w:val="000000"/>
                <w:spacing w:val="3"/>
                <w:sz w:val="22"/>
                <w:szCs w:val="22"/>
              </w:rPr>
              <w:t xml:space="preserve"> администрации </w:t>
            </w:r>
            <w:r w:rsidRPr="00331697">
              <w:rPr>
                <w:color w:val="000000"/>
                <w:sz w:val="22"/>
                <w:szCs w:val="22"/>
              </w:rPr>
              <w:t>муниципального района,</w:t>
            </w:r>
            <w:r w:rsidRPr="00331697">
              <w:rPr>
                <w:sz w:val="22"/>
                <w:szCs w:val="22"/>
              </w:rPr>
              <w:t xml:space="preserve"> главы СП.</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ежедекадно</w:t>
            </w:r>
          </w:p>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 установленной форме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представление сводной информации в Минтруд РБ</w:t>
            </w:r>
          </w:p>
        </w:tc>
      </w:tr>
      <w:tr w:rsidR="00331697" w:rsidRPr="00331697" w:rsidTr="00FF03D6">
        <w:trPr>
          <w:trHeight w:hRule="exact" w:val="3695"/>
        </w:trPr>
        <w:tc>
          <w:tcPr>
            <w:tcW w:w="42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4.6</w:t>
            </w:r>
          </w:p>
        </w:tc>
        <w:tc>
          <w:tcPr>
            <w:tcW w:w="2268" w:type="dxa"/>
            <w:tcBorders>
              <w:top w:val="single" w:sz="4" w:space="0" w:color="auto"/>
              <w:left w:val="single" w:sz="4" w:space="0" w:color="auto"/>
              <w:bottom w:val="single" w:sz="4" w:space="0" w:color="auto"/>
            </w:tcBorders>
            <w:shd w:val="clear" w:color="auto" w:fill="FFFFFF"/>
          </w:tcPr>
          <w:p w:rsidR="00331697" w:rsidRPr="00331697" w:rsidRDefault="00331697" w:rsidP="00351131">
            <w:pPr>
              <w:autoSpaceDE w:val="0"/>
              <w:autoSpaceDN w:val="0"/>
              <w:adjustRightInd w:val="0"/>
              <w:rPr>
                <w:sz w:val="22"/>
                <w:szCs w:val="22"/>
              </w:rPr>
            </w:pPr>
            <w:r w:rsidRPr="00331697">
              <w:rPr>
                <w:sz w:val="22"/>
                <w:szCs w:val="22"/>
              </w:rPr>
              <w:t>Представление в Минтруд  РБ информации о выполнении Плана мероприятий по легализаций трудовых отношений, сокращению нелегальной занятости, повышению собираемости взносов в государственные внебюджетные фонды</w:t>
            </w:r>
          </w:p>
        </w:tc>
        <w:tc>
          <w:tcPr>
            <w:tcW w:w="3402" w:type="dxa"/>
            <w:tcBorders>
              <w:top w:val="single" w:sz="4" w:space="0" w:color="auto"/>
              <w:left w:val="single" w:sz="4" w:space="0" w:color="auto"/>
              <w:bottom w:val="single" w:sz="4" w:space="0" w:color="auto"/>
            </w:tcBorders>
            <w:shd w:val="clear" w:color="auto" w:fill="FFFFFF"/>
          </w:tcPr>
          <w:p w:rsidR="00331697" w:rsidRPr="00331697" w:rsidRDefault="00331697" w:rsidP="00351131">
            <w:pPr>
              <w:autoSpaceDE w:val="0"/>
              <w:autoSpaceDN w:val="0"/>
              <w:adjustRightInd w:val="0"/>
              <w:jc w:val="center"/>
              <w:rPr>
                <w:sz w:val="22"/>
                <w:szCs w:val="22"/>
              </w:rPr>
            </w:pPr>
            <w:r w:rsidRPr="00331697">
              <w:rPr>
                <w:color w:val="000000"/>
                <w:spacing w:val="3"/>
                <w:sz w:val="22"/>
                <w:szCs w:val="22"/>
              </w:rPr>
              <w:t xml:space="preserve">отдел </w:t>
            </w:r>
            <w:r w:rsidRPr="00331697">
              <w:rPr>
                <w:bCs/>
                <w:color w:val="111111"/>
                <w:sz w:val="22"/>
                <w:szCs w:val="22"/>
                <w:shd w:val="clear" w:color="auto" w:fill="FFFFFF"/>
              </w:rPr>
              <w:t>информационной, кадровой и правовой работы</w:t>
            </w:r>
            <w:r w:rsidRPr="00331697">
              <w:rPr>
                <w:color w:val="000000"/>
                <w:spacing w:val="3"/>
                <w:sz w:val="22"/>
                <w:szCs w:val="22"/>
              </w:rPr>
              <w:t xml:space="preserve"> администрации </w:t>
            </w:r>
            <w:r w:rsidRPr="00331697">
              <w:rPr>
                <w:color w:val="000000"/>
                <w:sz w:val="22"/>
                <w:szCs w:val="22"/>
              </w:rPr>
              <w:t>муниципального района</w:t>
            </w:r>
            <w:r w:rsidRPr="00331697">
              <w:rPr>
                <w:sz w:val="22"/>
                <w:szCs w:val="22"/>
              </w:rPr>
              <w:t>,</w:t>
            </w:r>
          </w:p>
          <w:p w:rsidR="00331697" w:rsidRPr="00331697" w:rsidRDefault="00331697" w:rsidP="00351131">
            <w:pPr>
              <w:autoSpaceDE w:val="0"/>
              <w:autoSpaceDN w:val="0"/>
              <w:adjustRightInd w:val="0"/>
              <w:jc w:val="center"/>
              <w:rPr>
                <w:b/>
                <w:sz w:val="22"/>
                <w:szCs w:val="22"/>
              </w:rPr>
            </w:pPr>
            <w:r w:rsidRPr="00331697">
              <w:rPr>
                <w:sz w:val="22"/>
                <w:szCs w:val="22"/>
              </w:rPr>
              <w:t>Территориальный отдел Минтруда РБ по Белебеевскому району и г. Белебей в Миякинском районе, главы СП.</w:t>
            </w:r>
          </w:p>
        </w:tc>
        <w:tc>
          <w:tcPr>
            <w:tcW w:w="1276"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ежедекадно</w:t>
            </w:r>
          </w:p>
          <w:p w:rsidR="00331697" w:rsidRPr="00331697" w:rsidRDefault="00331697" w:rsidP="00351131">
            <w:pPr>
              <w:rPr>
                <w:sz w:val="22"/>
                <w:szCs w:val="22"/>
              </w:rPr>
            </w:pPr>
            <w:r w:rsidRPr="00331697">
              <w:rPr>
                <w:sz w:val="22"/>
                <w:szCs w:val="22"/>
              </w:rPr>
              <w:t>ежеквартально</w:t>
            </w:r>
          </w:p>
        </w:tc>
        <w:tc>
          <w:tcPr>
            <w:tcW w:w="1134" w:type="dxa"/>
            <w:tcBorders>
              <w:top w:val="single" w:sz="4" w:space="0" w:color="auto"/>
              <w:left w:val="single" w:sz="4" w:space="0" w:color="auto"/>
              <w:bottom w:val="single" w:sz="4" w:space="0" w:color="auto"/>
            </w:tcBorders>
            <w:shd w:val="clear" w:color="auto" w:fill="FFFFFF"/>
          </w:tcPr>
          <w:p w:rsidR="00331697" w:rsidRPr="00331697" w:rsidRDefault="00331697" w:rsidP="00351131">
            <w:pPr>
              <w:rPr>
                <w:sz w:val="22"/>
                <w:szCs w:val="22"/>
              </w:rPr>
            </w:pPr>
            <w:r w:rsidRPr="00331697">
              <w:rPr>
                <w:sz w:val="22"/>
                <w:szCs w:val="22"/>
              </w:rPr>
              <w:t>по установленной форме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51131">
            <w:pPr>
              <w:rPr>
                <w:sz w:val="22"/>
                <w:szCs w:val="22"/>
              </w:rPr>
            </w:pPr>
            <w:r w:rsidRPr="00331697">
              <w:rPr>
                <w:sz w:val="22"/>
                <w:szCs w:val="22"/>
              </w:rPr>
              <w:t>представление сводной информации в Минтруд РБ</w:t>
            </w:r>
          </w:p>
        </w:tc>
      </w:tr>
    </w:tbl>
    <w:p w:rsidR="00331697" w:rsidRPr="00331697" w:rsidRDefault="00331697" w:rsidP="00331697">
      <w:pPr>
        <w:autoSpaceDE w:val="0"/>
        <w:autoSpaceDN w:val="0"/>
        <w:adjustRightInd w:val="0"/>
        <w:rPr>
          <w:sz w:val="22"/>
          <w:szCs w:val="22"/>
        </w:rPr>
      </w:pPr>
    </w:p>
    <w:p w:rsidR="00331697" w:rsidRPr="00331697" w:rsidRDefault="00331697" w:rsidP="00331697">
      <w:pPr>
        <w:autoSpaceDE w:val="0"/>
        <w:autoSpaceDN w:val="0"/>
        <w:adjustRightInd w:val="0"/>
        <w:jc w:val="center"/>
      </w:pPr>
    </w:p>
    <w:p w:rsidR="00331697" w:rsidRPr="00331697" w:rsidRDefault="00331697" w:rsidP="00331697">
      <w:pPr>
        <w:ind w:hanging="142"/>
        <w:jc w:val="both"/>
      </w:pPr>
      <w:r w:rsidRPr="00331697">
        <w:t xml:space="preserve">Управляющий делами                                                             </w:t>
      </w:r>
      <w:r w:rsidR="00351131">
        <w:t>Р.А. Аминев</w:t>
      </w:r>
    </w:p>
    <w:p w:rsidR="00331697" w:rsidRPr="00331697" w:rsidRDefault="00331697" w:rsidP="00331697">
      <w:pPr>
        <w:autoSpaceDE w:val="0"/>
        <w:autoSpaceDN w:val="0"/>
        <w:adjustRightInd w:val="0"/>
        <w:spacing w:before="100" w:after="100"/>
        <w:jc w:val="center"/>
      </w:pPr>
    </w:p>
    <w:p w:rsidR="00FF03D6" w:rsidRDefault="00FF03D6" w:rsidP="00331697">
      <w:pPr>
        <w:autoSpaceDE w:val="0"/>
        <w:autoSpaceDN w:val="0"/>
        <w:adjustRightInd w:val="0"/>
        <w:rPr>
          <w:rFonts w:cs="Calibri"/>
        </w:rPr>
        <w:sectPr w:rsidR="00FF03D6" w:rsidSect="00FF03D6">
          <w:footerReference w:type="default" r:id="rId10"/>
          <w:pgSz w:w="11907" w:h="16840" w:code="9"/>
          <w:pgMar w:top="1134" w:right="851" w:bottom="1134" w:left="1701" w:header="0" w:footer="0" w:gutter="0"/>
          <w:cols w:space="720"/>
          <w:noEndnote/>
          <w:docGrid w:linePitch="326"/>
        </w:sectPr>
      </w:pPr>
    </w:p>
    <w:p w:rsidR="00331697" w:rsidRPr="00331697" w:rsidRDefault="00331697" w:rsidP="00331697">
      <w:pPr>
        <w:autoSpaceDE w:val="0"/>
        <w:autoSpaceDN w:val="0"/>
        <w:adjustRightInd w:val="0"/>
        <w:rPr>
          <w:rFonts w:cs="Calibri"/>
        </w:rPr>
      </w:pPr>
    </w:p>
    <w:p w:rsidR="00331697" w:rsidRPr="00331697" w:rsidRDefault="00331697" w:rsidP="00351131">
      <w:pPr>
        <w:autoSpaceDE w:val="0"/>
        <w:autoSpaceDN w:val="0"/>
        <w:adjustRightInd w:val="0"/>
        <w:ind w:left="5664"/>
        <w:rPr>
          <w:bCs/>
          <w:sz w:val="18"/>
          <w:szCs w:val="18"/>
        </w:rPr>
      </w:pPr>
      <w:bookmarkStart w:id="0" w:name="_GoBack"/>
      <w:bookmarkEnd w:id="0"/>
      <w:r w:rsidRPr="00331697">
        <w:rPr>
          <w:sz w:val="18"/>
          <w:szCs w:val="18"/>
        </w:rPr>
        <w:t xml:space="preserve">Приложение 2 к </w:t>
      </w:r>
      <w:r w:rsidRPr="00331697">
        <w:rPr>
          <w:bCs/>
          <w:sz w:val="18"/>
          <w:szCs w:val="18"/>
        </w:rPr>
        <w:t xml:space="preserve">ПЛАНУ </w:t>
      </w:r>
      <w:r w:rsidRPr="00331697">
        <w:rPr>
          <w:color w:val="000000"/>
          <w:sz w:val="18"/>
          <w:szCs w:val="18"/>
        </w:rPr>
        <w:t>мероприятий по легализации трудовых отношений, снижению неформальной занятости, повышению собираемости страховых взносов во внебюджетные фонды за счет снижения неформальной занятости в</w:t>
      </w:r>
      <w:r w:rsidRPr="00331697">
        <w:rPr>
          <w:bCs/>
          <w:sz w:val="18"/>
          <w:szCs w:val="18"/>
        </w:rPr>
        <w:t xml:space="preserve"> муниципальном районе Миякинский район Республики Башкортостан на 201</w:t>
      </w:r>
      <w:r w:rsidR="00351131">
        <w:rPr>
          <w:bCs/>
          <w:sz w:val="18"/>
          <w:szCs w:val="18"/>
        </w:rPr>
        <w:t>5</w:t>
      </w:r>
      <w:r w:rsidRPr="00331697">
        <w:rPr>
          <w:bCs/>
          <w:sz w:val="18"/>
          <w:szCs w:val="18"/>
        </w:rPr>
        <w:t>-2017 годы</w:t>
      </w:r>
      <w:r w:rsidRPr="00331697">
        <w:rPr>
          <w:rFonts w:eastAsia="Courier New"/>
          <w:color w:val="000000"/>
          <w:sz w:val="18"/>
          <w:szCs w:val="18"/>
        </w:rPr>
        <w:t>.</w:t>
      </w:r>
    </w:p>
    <w:p w:rsidR="00331697" w:rsidRPr="00331697" w:rsidRDefault="00331697" w:rsidP="00331697">
      <w:pPr>
        <w:jc w:val="center"/>
        <w:rPr>
          <w:color w:val="000000"/>
          <w:sz w:val="26"/>
          <w:szCs w:val="26"/>
        </w:rPr>
      </w:pPr>
    </w:p>
    <w:p w:rsidR="00331697" w:rsidRPr="00331697" w:rsidRDefault="00331697" w:rsidP="00331697">
      <w:pPr>
        <w:jc w:val="center"/>
      </w:pPr>
      <w:r w:rsidRPr="00331697">
        <w:rPr>
          <w:color w:val="000000"/>
          <w:sz w:val="26"/>
          <w:szCs w:val="26"/>
        </w:rPr>
        <w:t>Реестр сведений о работниках, с которыми заключены письменные трудовые договоры</w:t>
      </w:r>
    </w:p>
    <w:p w:rsidR="00331697" w:rsidRPr="00331697" w:rsidRDefault="00331697" w:rsidP="00331697"/>
    <w:tbl>
      <w:tblPr>
        <w:tblpPr w:leftFromText="180" w:rightFromText="180" w:vertAnchor="text" w:horzAnchor="page" w:tblpX="976" w:tblpY="319"/>
        <w:tblOverlap w:val="never"/>
        <w:tblW w:w="10500" w:type="dxa"/>
        <w:tblLayout w:type="fixed"/>
        <w:tblCellMar>
          <w:left w:w="10" w:type="dxa"/>
          <w:right w:w="10" w:type="dxa"/>
        </w:tblCellMar>
        <w:tblLook w:val="04A0" w:firstRow="1" w:lastRow="0" w:firstColumn="1" w:lastColumn="0" w:noHBand="0" w:noVBand="1"/>
      </w:tblPr>
      <w:tblGrid>
        <w:gridCol w:w="473"/>
        <w:gridCol w:w="1522"/>
        <w:gridCol w:w="1583"/>
        <w:gridCol w:w="1264"/>
        <w:gridCol w:w="1547"/>
        <w:gridCol w:w="1418"/>
        <w:gridCol w:w="1275"/>
        <w:gridCol w:w="1418"/>
      </w:tblGrid>
      <w:tr w:rsidR="00351131" w:rsidRPr="00331697" w:rsidTr="00351131">
        <w:trPr>
          <w:trHeight w:hRule="exact" w:val="1286"/>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w:t>
            </w:r>
          </w:p>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п/п</w:t>
            </w: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Наименование</w:t>
            </w:r>
          </w:p>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работодателя</w:t>
            </w: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Дата</w:t>
            </w:r>
          </w:p>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заключения</w:t>
            </w: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spacing w:line="250" w:lineRule="exact"/>
              <w:jc w:val="center"/>
              <w:rPr>
                <w:color w:val="000000"/>
                <w:sz w:val="26"/>
                <w:szCs w:val="26"/>
              </w:rPr>
            </w:pPr>
            <w:r w:rsidRPr="00331697">
              <w:rPr>
                <w:b/>
                <w:bCs/>
                <w:color w:val="000000"/>
                <w:spacing w:val="4"/>
                <w:sz w:val="20"/>
                <w:szCs w:val="20"/>
              </w:rPr>
              <w:t>№</w:t>
            </w:r>
          </w:p>
          <w:p w:rsidR="00351131" w:rsidRPr="00331697" w:rsidRDefault="00351131" w:rsidP="00351131">
            <w:pPr>
              <w:widowControl w:val="0"/>
              <w:spacing w:line="250" w:lineRule="exact"/>
              <w:jc w:val="center"/>
              <w:rPr>
                <w:color w:val="000000"/>
                <w:sz w:val="26"/>
                <w:szCs w:val="26"/>
              </w:rPr>
            </w:pPr>
            <w:r w:rsidRPr="00331697">
              <w:rPr>
                <w:b/>
                <w:bCs/>
                <w:color w:val="000000"/>
                <w:spacing w:val="4"/>
                <w:sz w:val="20"/>
                <w:szCs w:val="20"/>
              </w:rPr>
              <w:t>Трудового</w:t>
            </w:r>
          </w:p>
          <w:p w:rsidR="00351131" w:rsidRPr="00331697" w:rsidRDefault="00351131" w:rsidP="00351131">
            <w:pPr>
              <w:widowControl w:val="0"/>
              <w:spacing w:line="250" w:lineRule="exact"/>
              <w:jc w:val="center"/>
              <w:rPr>
                <w:color w:val="000000"/>
                <w:sz w:val="26"/>
                <w:szCs w:val="26"/>
              </w:rPr>
            </w:pPr>
            <w:r w:rsidRPr="00331697">
              <w:rPr>
                <w:b/>
                <w:bCs/>
                <w:color w:val="000000"/>
                <w:spacing w:val="4"/>
                <w:sz w:val="20"/>
                <w:szCs w:val="20"/>
              </w:rPr>
              <w:t>договора</w:t>
            </w: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ФИО сотрудника</w:t>
            </w: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Должность</w:t>
            </w:r>
          </w:p>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(профессия)</w:t>
            </w: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spacing w:line="254" w:lineRule="exact"/>
              <w:jc w:val="both"/>
              <w:rPr>
                <w:color w:val="000000"/>
                <w:sz w:val="26"/>
                <w:szCs w:val="26"/>
              </w:rPr>
            </w:pPr>
            <w:r w:rsidRPr="00331697">
              <w:rPr>
                <w:b/>
                <w:bCs/>
                <w:color w:val="000000"/>
                <w:spacing w:val="4"/>
                <w:sz w:val="20"/>
                <w:szCs w:val="20"/>
              </w:rPr>
              <w:t>Дата расторжения трудового договора, основание расторжения</w:t>
            </w: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spacing w:line="250" w:lineRule="exact"/>
              <w:jc w:val="center"/>
              <w:rPr>
                <w:color w:val="000000"/>
                <w:sz w:val="26"/>
                <w:szCs w:val="26"/>
              </w:rPr>
            </w:pPr>
            <w:r w:rsidRPr="00331697">
              <w:rPr>
                <w:b/>
                <w:bCs/>
                <w:color w:val="000000"/>
                <w:spacing w:val="4"/>
                <w:sz w:val="20"/>
                <w:szCs w:val="20"/>
              </w:rPr>
              <w:t>Примечание</w:t>
            </w:r>
          </w:p>
          <w:p w:rsidR="00351131" w:rsidRPr="00331697" w:rsidRDefault="00351131" w:rsidP="00351131">
            <w:pPr>
              <w:widowControl w:val="0"/>
              <w:spacing w:line="250" w:lineRule="exact"/>
              <w:rPr>
                <w:color w:val="000000"/>
                <w:sz w:val="26"/>
                <w:szCs w:val="26"/>
              </w:rPr>
            </w:pPr>
            <w:r w:rsidRPr="00331697">
              <w:rPr>
                <w:i/>
                <w:iCs/>
                <w:color w:val="000000"/>
                <w:spacing w:val="2"/>
                <w:sz w:val="20"/>
                <w:szCs w:val="20"/>
              </w:rPr>
              <w:t>(</w:t>
            </w:r>
            <w:r w:rsidRPr="00351131">
              <w:rPr>
                <w:i/>
                <w:iCs/>
                <w:color w:val="000000"/>
                <w:spacing w:val="2"/>
                <w:sz w:val="16"/>
                <w:szCs w:val="16"/>
              </w:rPr>
              <w:t>мероприятия, в ходе которых выявлены данные работники)</w:t>
            </w:r>
          </w:p>
        </w:tc>
      </w:tr>
      <w:tr w:rsidR="00351131" w:rsidRPr="00331697" w:rsidTr="00351131">
        <w:trPr>
          <w:trHeight w:hRule="exact" w:val="206"/>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1</w:t>
            </w: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2</w:t>
            </w: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3</w:t>
            </w: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4</w:t>
            </w: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5</w:t>
            </w: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6</w:t>
            </w: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spacing w:line="150" w:lineRule="exact"/>
              <w:jc w:val="center"/>
              <w:rPr>
                <w:color w:val="000000"/>
                <w:sz w:val="26"/>
                <w:szCs w:val="26"/>
              </w:rPr>
            </w:pPr>
            <w:r w:rsidRPr="00331697">
              <w:rPr>
                <w:rFonts w:ascii="Arial" w:eastAsia="Arial" w:hAnsi="Arial" w:cs="Arial"/>
                <w:color w:val="000000"/>
                <w:sz w:val="15"/>
                <w:szCs w:val="15"/>
              </w:rPr>
              <w:t>7</w:t>
            </w: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r w:rsidRPr="00331697">
              <w:rPr>
                <w:b/>
                <w:bCs/>
                <w:color w:val="000000"/>
                <w:spacing w:val="4"/>
                <w:sz w:val="20"/>
                <w:szCs w:val="20"/>
              </w:rPr>
              <w:t>8</w:t>
            </w:r>
          </w:p>
        </w:tc>
      </w:tr>
      <w:tr w:rsidR="00351131" w:rsidRPr="00331697" w:rsidTr="00351131">
        <w:trPr>
          <w:trHeight w:hRule="exact" w:val="322"/>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1.</w:t>
            </w: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r w:rsidR="00351131" w:rsidRPr="00331697" w:rsidTr="00351131">
        <w:trPr>
          <w:trHeight w:hRule="exact" w:val="317"/>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r w:rsidR="00351131" w:rsidRPr="00331697" w:rsidTr="00351131">
        <w:trPr>
          <w:trHeight w:hRule="exact" w:val="312"/>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2.</w:t>
            </w: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spacing w:line="200" w:lineRule="exact"/>
              <w:jc w:val="center"/>
              <w:rPr>
                <w:color w:val="000000"/>
                <w:sz w:val="26"/>
                <w:szCs w:val="26"/>
              </w:rPr>
            </w:pP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r w:rsidR="00351131" w:rsidRPr="00331697" w:rsidTr="00351131">
        <w:trPr>
          <w:trHeight w:hRule="exact" w:val="317"/>
        </w:trPr>
        <w:tc>
          <w:tcPr>
            <w:tcW w:w="473"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22"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83"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64"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47"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75" w:type="dxa"/>
            <w:tcBorders>
              <w:top w:val="single" w:sz="4" w:space="0" w:color="auto"/>
              <w:lef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r w:rsidR="00351131" w:rsidRPr="00331697" w:rsidTr="00351131">
        <w:trPr>
          <w:trHeight w:hRule="exact" w:val="312"/>
        </w:trPr>
        <w:tc>
          <w:tcPr>
            <w:tcW w:w="473"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spacing w:line="200" w:lineRule="exact"/>
              <w:rPr>
                <w:color w:val="000000"/>
                <w:sz w:val="26"/>
                <w:szCs w:val="26"/>
              </w:rPr>
            </w:pPr>
            <w:r w:rsidRPr="00331697">
              <w:rPr>
                <w:b/>
                <w:bCs/>
                <w:color w:val="000000"/>
                <w:spacing w:val="4"/>
                <w:sz w:val="20"/>
                <w:szCs w:val="20"/>
              </w:rPr>
              <w:t>3.</w:t>
            </w:r>
          </w:p>
        </w:tc>
        <w:tc>
          <w:tcPr>
            <w:tcW w:w="1522"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83"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64"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47"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75"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r w:rsidR="00351131" w:rsidRPr="00331697" w:rsidTr="00351131">
        <w:trPr>
          <w:trHeight w:hRule="exact" w:val="317"/>
        </w:trPr>
        <w:tc>
          <w:tcPr>
            <w:tcW w:w="473"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22"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83"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64"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547"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275" w:type="dxa"/>
            <w:tcBorders>
              <w:top w:val="single" w:sz="4" w:space="0" w:color="auto"/>
              <w:left w:val="single" w:sz="4" w:space="0" w:color="auto"/>
              <w:bottom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51131" w:rsidRPr="00331697" w:rsidRDefault="00351131" w:rsidP="00351131">
            <w:pPr>
              <w:widowControl w:val="0"/>
              <w:rPr>
                <w:rFonts w:ascii="Courier New" w:eastAsia="Courier New" w:hAnsi="Courier New" w:cs="Courier New"/>
                <w:color w:val="000000"/>
                <w:sz w:val="10"/>
                <w:szCs w:val="10"/>
              </w:rPr>
            </w:pPr>
          </w:p>
        </w:tc>
      </w:tr>
    </w:tbl>
    <w:p w:rsidR="00331697" w:rsidRPr="00331697" w:rsidRDefault="00331697" w:rsidP="00331697"/>
    <w:p w:rsidR="00331697" w:rsidRPr="00331697" w:rsidRDefault="00331697" w:rsidP="00331697"/>
    <w:p w:rsidR="00331697" w:rsidRPr="00331697" w:rsidRDefault="00331697" w:rsidP="00331697"/>
    <w:p w:rsidR="00331697" w:rsidRDefault="00331697" w:rsidP="00351131">
      <w:pPr>
        <w:ind w:hanging="142"/>
        <w:jc w:val="both"/>
      </w:pPr>
      <w:r w:rsidRPr="00331697">
        <w:rPr>
          <w:sz w:val="28"/>
          <w:szCs w:val="28"/>
        </w:rPr>
        <w:t>Управляющий делами</w:t>
      </w:r>
      <w:r w:rsidR="00351131">
        <w:rPr>
          <w:sz w:val="28"/>
          <w:szCs w:val="28"/>
        </w:rPr>
        <w:t xml:space="preserve"> </w:t>
      </w:r>
      <w:r w:rsidR="00351131">
        <w:tab/>
      </w:r>
      <w:r w:rsidR="00351131">
        <w:tab/>
      </w:r>
      <w:r w:rsidR="00351131">
        <w:tab/>
      </w:r>
      <w:r w:rsidR="00351131">
        <w:tab/>
      </w:r>
      <w:r w:rsidR="00351131">
        <w:tab/>
        <w:t>Р. А. Аминев</w:t>
      </w:r>
    </w:p>
    <w:p w:rsidR="00351131" w:rsidRPr="00331697" w:rsidRDefault="00351131" w:rsidP="00351131">
      <w:pPr>
        <w:ind w:hanging="142"/>
        <w:jc w:val="both"/>
        <w:sectPr w:rsidR="00351131" w:rsidRPr="00331697" w:rsidSect="00FF03D6">
          <w:pgSz w:w="11907" w:h="16840" w:code="9"/>
          <w:pgMar w:top="1134" w:right="851" w:bottom="1134" w:left="1701" w:header="0" w:footer="0" w:gutter="0"/>
          <w:cols w:space="720"/>
          <w:noEndnote/>
          <w:docGrid w:linePitch="326"/>
        </w:sectPr>
      </w:pPr>
    </w:p>
    <w:p w:rsidR="00331697" w:rsidRPr="00331697" w:rsidRDefault="00331697" w:rsidP="00331697">
      <w:pPr>
        <w:autoSpaceDE w:val="0"/>
        <w:autoSpaceDN w:val="0"/>
        <w:adjustRightInd w:val="0"/>
        <w:ind w:left="5954"/>
        <w:rPr>
          <w:bCs/>
          <w:sz w:val="18"/>
          <w:szCs w:val="18"/>
        </w:rPr>
      </w:pPr>
      <w:r w:rsidRPr="00331697">
        <w:rPr>
          <w:sz w:val="18"/>
          <w:szCs w:val="18"/>
        </w:rPr>
        <w:lastRenderedPageBreak/>
        <w:t xml:space="preserve">Приложение 1 к </w:t>
      </w:r>
      <w:r w:rsidRPr="00331697">
        <w:rPr>
          <w:bCs/>
          <w:sz w:val="18"/>
          <w:szCs w:val="18"/>
        </w:rPr>
        <w:t xml:space="preserve">ПЛАНУ </w:t>
      </w:r>
      <w:r w:rsidRPr="00331697">
        <w:rPr>
          <w:color w:val="000000"/>
          <w:sz w:val="18"/>
          <w:szCs w:val="18"/>
        </w:rPr>
        <w:t>мероприятий по легализации трудовых отношений, снижению неформальной занятости, повышению собираемости страховых взносов во внебюджетные фонды за счет снижения неформальной занятости в</w:t>
      </w:r>
      <w:r w:rsidRPr="00331697">
        <w:rPr>
          <w:bCs/>
          <w:sz w:val="18"/>
          <w:szCs w:val="18"/>
        </w:rPr>
        <w:t xml:space="preserve"> муниципальном районе Миякинский район Республики Башкортостан на </w:t>
      </w:r>
      <w:r w:rsidR="00351131">
        <w:rPr>
          <w:bCs/>
          <w:sz w:val="18"/>
          <w:szCs w:val="18"/>
        </w:rPr>
        <w:t>5</w:t>
      </w:r>
      <w:r w:rsidRPr="00331697">
        <w:rPr>
          <w:bCs/>
          <w:sz w:val="18"/>
          <w:szCs w:val="18"/>
        </w:rPr>
        <w:t>2017 годы</w:t>
      </w:r>
      <w:r w:rsidRPr="00331697">
        <w:rPr>
          <w:rFonts w:eastAsia="Courier New"/>
          <w:color w:val="000000"/>
          <w:sz w:val="18"/>
          <w:szCs w:val="18"/>
        </w:rPr>
        <w:t>.</w:t>
      </w:r>
    </w:p>
    <w:p w:rsidR="00331697" w:rsidRPr="00331697" w:rsidRDefault="00331697" w:rsidP="00331697">
      <w:pPr>
        <w:jc w:val="center"/>
        <w:rPr>
          <w:color w:val="000000"/>
          <w:sz w:val="26"/>
          <w:szCs w:val="26"/>
        </w:rPr>
      </w:pPr>
    </w:p>
    <w:p w:rsidR="00331697" w:rsidRPr="00331697" w:rsidRDefault="00331697" w:rsidP="00331697">
      <w:pPr>
        <w:widowControl w:val="0"/>
        <w:spacing w:line="322" w:lineRule="exact"/>
        <w:ind w:left="280" w:right="4394"/>
        <w:jc w:val="center"/>
        <w:rPr>
          <w:color w:val="000000"/>
          <w:spacing w:val="1"/>
          <w:sz w:val="25"/>
          <w:szCs w:val="25"/>
        </w:rPr>
      </w:pPr>
    </w:p>
    <w:p w:rsidR="00331697" w:rsidRPr="00331697" w:rsidRDefault="00331697" w:rsidP="00331697">
      <w:pPr>
        <w:widowControl w:val="0"/>
        <w:spacing w:line="322" w:lineRule="exact"/>
        <w:ind w:left="280"/>
        <w:jc w:val="center"/>
        <w:rPr>
          <w:color w:val="000000"/>
          <w:spacing w:val="1"/>
          <w:sz w:val="25"/>
          <w:szCs w:val="25"/>
        </w:rPr>
      </w:pPr>
    </w:p>
    <w:p w:rsidR="00331697" w:rsidRPr="00331697" w:rsidRDefault="00331697" w:rsidP="00331697">
      <w:pPr>
        <w:widowControl w:val="0"/>
        <w:spacing w:line="322" w:lineRule="exact"/>
        <w:ind w:left="280"/>
        <w:jc w:val="center"/>
        <w:rPr>
          <w:color w:val="000000"/>
          <w:spacing w:val="1"/>
          <w:sz w:val="25"/>
          <w:szCs w:val="25"/>
        </w:rPr>
      </w:pPr>
    </w:p>
    <w:p w:rsidR="00331697" w:rsidRPr="00331697" w:rsidRDefault="00331697" w:rsidP="00331697">
      <w:pPr>
        <w:widowControl w:val="0"/>
        <w:spacing w:line="322" w:lineRule="exact"/>
        <w:ind w:left="280"/>
        <w:jc w:val="center"/>
        <w:rPr>
          <w:color w:val="000000"/>
          <w:spacing w:val="1"/>
          <w:sz w:val="25"/>
          <w:szCs w:val="25"/>
        </w:rPr>
      </w:pPr>
      <w:r w:rsidRPr="00331697">
        <w:rPr>
          <w:color w:val="000000"/>
          <w:spacing w:val="1"/>
          <w:sz w:val="25"/>
          <w:szCs w:val="25"/>
        </w:rPr>
        <w:t>Календарь-график представления отчетности в Минтруд РБ кварталы 2015 года</w:t>
      </w:r>
    </w:p>
    <w:p w:rsidR="00331697" w:rsidRPr="00331697" w:rsidRDefault="00331697" w:rsidP="00331697">
      <w:pPr>
        <w:widowControl w:val="0"/>
        <w:spacing w:line="322" w:lineRule="exact"/>
        <w:ind w:left="280"/>
        <w:jc w:val="center"/>
        <w:rPr>
          <w:color w:val="000000"/>
          <w:spacing w:val="1"/>
          <w:sz w:val="25"/>
          <w:szCs w:val="25"/>
        </w:rPr>
      </w:pPr>
    </w:p>
    <w:p w:rsidR="00331697" w:rsidRPr="00331697" w:rsidRDefault="00331697" w:rsidP="00331697">
      <w:pPr>
        <w:widowControl w:val="0"/>
        <w:spacing w:line="408" w:lineRule="exact"/>
        <w:ind w:right="1220" w:firstLine="340"/>
        <w:rPr>
          <w:color w:val="000000"/>
          <w:spacing w:val="3"/>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31697" w:rsidRPr="00331697" w:rsidTr="0004280F">
        <w:tc>
          <w:tcPr>
            <w:tcW w:w="3521" w:type="dxa"/>
            <w:shd w:val="clear" w:color="auto" w:fill="auto"/>
            <w:vAlign w:val="center"/>
          </w:tcPr>
          <w:p w:rsidR="00331697" w:rsidRPr="00331697" w:rsidRDefault="00331697" w:rsidP="00331697">
            <w:pPr>
              <w:jc w:val="center"/>
            </w:pPr>
            <w:r w:rsidRPr="00331697">
              <w:t>Месяц предоставления отчета 2015г.</w:t>
            </w:r>
          </w:p>
        </w:tc>
        <w:tc>
          <w:tcPr>
            <w:tcW w:w="3521" w:type="dxa"/>
            <w:shd w:val="clear" w:color="auto" w:fill="auto"/>
            <w:vAlign w:val="center"/>
          </w:tcPr>
          <w:p w:rsidR="00331697" w:rsidRPr="00331697" w:rsidRDefault="00331697" w:rsidP="00331697">
            <w:pPr>
              <w:jc w:val="center"/>
            </w:pPr>
            <w:r w:rsidRPr="00331697">
              <w:t>Дата предоставления отчета в РМК.</w:t>
            </w:r>
          </w:p>
        </w:tc>
        <w:tc>
          <w:tcPr>
            <w:tcW w:w="3522" w:type="dxa"/>
            <w:shd w:val="clear" w:color="auto" w:fill="auto"/>
            <w:vAlign w:val="center"/>
          </w:tcPr>
          <w:p w:rsidR="00331697" w:rsidRPr="00331697" w:rsidRDefault="00331697" w:rsidP="00331697">
            <w:pPr>
              <w:jc w:val="center"/>
            </w:pPr>
            <w:r w:rsidRPr="00331697">
              <w:t>Дата предоставления отчета в Минтруд РБ.</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Апрель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27-3</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29</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Май</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19</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Май</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28</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Июнь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9</w:t>
            </w:r>
          </w:p>
        </w:tc>
      </w:tr>
      <w:tr w:rsidR="00331697" w:rsidRPr="00331697" w:rsidTr="0004280F">
        <w:tc>
          <w:tcPr>
            <w:tcW w:w="3521" w:type="dxa"/>
            <w:shd w:val="clear" w:color="auto" w:fill="auto"/>
          </w:tcPr>
          <w:p w:rsidR="00331697" w:rsidRPr="00331697" w:rsidRDefault="00331697" w:rsidP="00331697">
            <w:r w:rsidRPr="00331697">
              <w:rPr>
                <w:color w:val="000000"/>
              </w:rPr>
              <w:t>Июнь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18</w:t>
            </w:r>
          </w:p>
        </w:tc>
      </w:tr>
      <w:tr w:rsidR="00331697" w:rsidRPr="00331697" w:rsidTr="0004280F">
        <w:tc>
          <w:tcPr>
            <w:tcW w:w="3521" w:type="dxa"/>
            <w:shd w:val="clear" w:color="auto" w:fill="auto"/>
          </w:tcPr>
          <w:p w:rsidR="00331697" w:rsidRPr="00331697" w:rsidRDefault="00331697" w:rsidP="00331697">
            <w:r w:rsidRPr="00331697">
              <w:rPr>
                <w:color w:val="000000"/>
              </w:rPr>
              <w:t>Июнь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29</w:t>
            </w:r>
          </w:p>
        </w:tc>
      </w:tr>
      <w:tr w:rsidR="00331697" w:rsidRPr="00331697" w:rsidTr="0004280F">
        <w:tc>
          <w:tcPr>
            <w:tcW w:w="3521" w:type="dxa"/>
            <w:shd w:val="clear" w:color="auto" w:fill="auto"/>
          </w:tcPr>
          <w:p w:rsidR="00331697" w:rsidRPr="00331697" w:rsidRDefault="00331697" w:rsidP="00331697">
            <w:r w:rsidRPr="00331697">
              <w:rPr>
                <w:color w:val="000000"/>
              </w:rPr>
              <w:t>Июль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9</w:t>
            </w:r>
          </w:p>
        </w:tc>
      </w:tr>
      <w:tr w:rsidR="00331697" w:rsidRPr="00331697" w:rsidTr="0004280F">
        <w:tc>
          <w:tcPr>
            <w:tcW w:w="3521" w:type="dxa"/>
            <w:shd w:val="clear" w:color="auto" w:fill="auto"/>
          </w:tcPr>
          <w:p w:rsidR="00331697" w:rsidRPr="00331697" w:rsidRDefault="00331697" w:rsidP="00331697">
            <w:r w:rsidRPr="00331697">
              <w:rPr>
                <w:color w:val="000000"/>
              </w:rPr>
              <w:t>Июль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17</w:t>
            </w:r>
          </w:p>
        </w:tc>
      </w:tr>
      <w:tr w:rsidR="00331697" w:rsidRPr="00331697" w:rsidTr="0004280F">
        <w:tc>
          <w:tcPr>
            <w:tcW w:w="3521" w:type="dxa"/>
            <w:shd w:val="clear" w:color="auto" w:fill="auto"/>
          </w:tcPr>
          <w:p w:rsidR="00331697" w:rsidRPr="00331697" w:rsidRDefault="00331697" w:rsidP="00331697">
            <w:r w:rsidRPr="00331697">
              <w:rPr>
                <w:color w:val="000000"/>
              </w:rPr>
              <w:t>Июль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29</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Август</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7</w:t>
            </w:r>
          </w:p>
        </w:tc>
      </w:tr>
      <w:tr w:rsidR="00331697" w:rsidRPr="00331697" w:rsidTr="0004280F">
        <w:tc>
          <w:tcPr>
            <w:tcW w:w="3521" w:type="dxa"/>
            <w:shd w:val="clear" w:color="auto" w:fill="auto"/>
          </w:tcPr>
          <w:p w:rsidR="00331697" w:rsidRPr="00331697" w:rsidRDefault="00331697" w:rsidP="00331697">
            <w:r w:rsidRPr="00331697">
              <w:rPr>
                <w:color w:val="000000"/>
              </w:rPr>
              <w:t>Август</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17</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19</w:t>
            </w:r>
          </w:p>
        </w:tc>
      </w:tr>
      <w:tr w:rsidR="00331697" w:rsidRPr="00331697" w:rsidTr="0004280F">
        <w:tc>
          <w:tcPr>
            <w:tcW w:w="3521" w:type="dxa"/>
            <w:shd w:val="clear" w:color="auto" w:fill="auto"/>
          </w:tcPr>
          <w:p w:rsidR="00331697" w:rsidRPr="00331697" w:rsidRDefault="00331697" w:rsidP="00331697">
            <w:r w:rsidRPr="00331697">
              <w:rPr>
                <w:color w:val="000000"/>
              </w:rPr>
              <w:t>Август</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27</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Сентябрь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7</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9</w:t>
            </w:r>
          </w:p>
        </w:tc>
      </w:tr>
      <w:tr w:rsidR="00331697" w:rsidRPr="00331697" w:rsidTr="0004280F">
        <w:tc>
          <w:tcPr>
            <w:tcW w:w="3521" w:type="dxa"/>
            <w:shd w:val="clear" w:color="auto" w:fill="auto"/>
          </w:tcPr>
          <w:p w:rsidR="00331697" w:rsidRPr="00331697" w:rsidRDefault="00331697" w:rsidP="00331697">
            <w:r w:rsidRPr="00331697">
              <w:rPr>
                <w:color w:val="000000"/>
              </w:rPr>
              <w:t>Сентябрь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18</w:t>
            </w:r>
          </w:p>
        </w:tc>
      </w:tr>
      <w:tr w:rsidR="00331697" w:rsidRPr="00331697" w:rsidTr="0004280F">
        <w:tc>
          <w:tcPr>
            <w:tcW w:w="3521" w:type="dxa"/>
            <w:shd w:val="clear" w:color="auto" w:fill="auto"/>
          </w:tcPr>
          <w:p w:rsidR="00331697" w:rsidRPr="00331697" w:rsidRDefault="00331697" w:rsidP="00331697">
            <w:r w:rsidRPr="00331697">
              <w:rPr>
                <w:color w:val="000000"/>
              </w:rPr>
              <w:t>Сентябрь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27</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29</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Октябрь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8</w:t>
            </w:r>
          </w:p>
        </w:tc>
      </w:tr>
      <w:tr w:rsidR="00331697" w:rsidRPr="00331697" w:rsidTr="0004280F">
        <w:tc>
          <w:tcPr>
            <w:tcW w:w="3521" w:type="dxa"/>
            <w:shd w:val="clear" w:color="auto" w:fill="auto"/>
          </w:tcPr>
          <w:p w:rsidR="00331697" w:rsidRPr="00331697" w:rsidRDefault="00331697" w:rsidP="00331697">
            <w:r w:rsidRPr="00331697">
              <w:rPr>
                <w:color w:val="000000"/>
              </w:rPr>
              <w:t>Октябрь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19</w:t>
            </w:r>
          </w:p>
        </w:tc>
      </w:tr>
      <w:tr w:rsidR="00331697" w:rsidRPr="00331697" w:rsidTr="0004280F">
        <w:tc>
          <w:tcPr>
            <w:tcW w:w="3521" w:type="dxa"/>
            <w:shd w:val="clear" w:color="auto" w:fill="auto"/>
          </w:tcPr>
          <w:p w:rsidR="00331697" w:rsidRPr="00331697" w:rsidRDefault="00331697" w:rsidP="00331697">
            <w:r w:rsidRPr="00331697">
              <w:rPr>
                <w:color w:val="000000"/>
              </w:rPr>
              <w:t>Октябрь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29</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Ноябрь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9</w:t>
            </w:r>
          </w:p>
        </w:tc>
      </w:tr>
      <w:tr w:rsidR="00331697" w:rsidRPr="00331697" w:rsidTr="0004280F">
        <w:tc>
          <w:tcPr>
            <w:tcW w:w="3521" w:type="dxa"/>
            <w:shd w:val="clear" w:color="auto" w:fill="auto"/>
          </w:tcPr>
          <w:p w:rsidR="00331697" w:rsidRPr="00331697" w:rsidRDefault="00331697" w:rsidP="00331697">
            <w:r w:rsidRPr="00331697">
              <w:rPr>
                <w:color w:val="000000"/>
              </w:rPr>
              <w:t>Ноябрь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16</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19</w:t>
            </w:r>
          </w:p>
        </w:tc>
      </w:tr>
      <w:tr w:rsidR="00331697" w:rsidRPr="00331697" w:rsidTr="0004280F">
        <w:tc>
          <w:tcPr>
            <w:tcW w:w="3521" w:type="dxa"/>
            <w:shd w:val="clear" w:color="auto" w:fill="auto"/>
          </w:tcPr>
          <w:p w:rsidR="00331697" w:rsidRPr="00331697" w:rsidRDefault="00331697" w:rsidP="00331697">
            <w:r w:rsidRPr="00331697">
              <w:rPr>
                <w:color w:val="000000"/>
              </w:rPr>
              <w:t>Ноябрь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25</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27</w:t>
            </w:r>
          </w:p>
        </w:tc>
      </w:tr>
      <w:tr w:rsidR="00331697" w:rsidRPr="00331697" w:rsidTr="0004280F">
        <w:tc>
          <w:tcPr>
            <w:tcW w:w="3521" w:type="dxa"/>
            <w:shd w:val="clear" w:color="auto" w:fill="auto"/>
          </w:tcPr>
          <w:p w:rsidR="00331697" w:rsidRPr="00331697" w:rsidRDefault="00331697" w:rsidP="00331697">
            <w:pPr>
              <w:widowControl w:val="0"/>
              <w:rPr>
                <w:color w:val="000000"/>
                <w:spacing w:val="3"/>
              </w:rPr>
            </w:pPr>
            <w:r w:rsidRPr="00331697">
              <w:rPr>
                <w:color w:val="000000"/>
                <w:spacing w:val="3"/>
              </w:rPr>
              <w:t>Декабрь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7</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9</w:t>
            </w:r>
          </w:p>
        </w:tc>
      </w:tr>
      <w:tr w:rsidR="00331697" w:rsidRPr="00331697" w:rsidTr="0004280F">
        <w:tc>
          <w:tcPr>
            <w:tcW w:w="3521" w:type="dxa"/>
            <w:shd w:val="clear" w:color="auto" w:fill="auto"/>
          </w:tcPr>
          <w:p w:rsidR="00331697" w:rsidRPr="00331697" w:rsidRDefault="00331697" w:rsidP="00331697">
            <w:r w:rsidRPr="00331697">
              <w:rPr>
                <w:color w:val="000000"/>
              </w:rPr>
              <w:t>Декабрь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14</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17</w:t>
            </w:r>
          </w:p>
        </w:tc>
      </w:tr>
      <w:tr w:rsidR="00331697" w:rsidRPr="00331697" w:rsidTr="0004280F">
        <w:tc>
          <w:tcPr>
            <w:tcW w:w="3521" w:type="dxa"/>
            <w:shd w:val="clear" w:color="auto" w:fill="auto"/>
          </w:tcPr>
          <w:p w:rsidR="00331697" w:rsidRPr="00331697" w:rsidRDefault="00331697" w:rsidP="00331697">
            <w:r w:rsidRPr="00331697">
              <w:rPr>
                <w:color w:val="000000"/>
              </w:rPr>
              <w:t>Декабрь</w:t>
            </w:r>
          </w:p>
        </w:tc>
        <w:tc>
          <w:tcPr>
            <w:tcW w:w="3521"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18</w:t>
            </w:r>
          </w:p>
        </w:tc>
        <w:tc>
          <w:tcPr>
            <w:tcW w:w="3522" w:type="dxa"/>
            <w:shd w:val="clear" w:color="auto" w:fill="auto"/>
          </w:tcPr>
          <w:p w:rsidR="00331697" w:rsidRPr="00331697" w:rsidRDefault="00331697" w:rsidP="00331697">
            <w:pPr>
              <w:widowControl w:val="0"/>
              <w:jc w:val="center"/>
              <w:rPr>
                <w:b/>
                <w:color w:val="000000"/>
                <w:spacing w:val="3"/>
              </w:rPr>
            </w:pPr>
            <w:r w:rsidRPr="00331697">
              <w:rPr>
                <w:b/>
                <w:color w:val="000000"/>
                <w:spacing w:val="3"/>
              </w:rPr>
              <w:t>28</w:t>
            </w:r>
          </w:p>
        </w:tc>
      </w:tr>
    </w:tbl>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51131" w:rsidRDefault="00351131" w:rsidP="00351131">
      <w:pPr>
        <w:ind w:hanging="142"/>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Р. А. Аминев</w:t>
      </w: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autoSpaceDE w:val="0"/>
        <w:autoSpaceDN w:val="0"/>
        <w:adjustRightInd w:val="0"/>
        <w:ind w:left="5954"/>
        <w:rPr>
          <w:bCs/>
          <w:sz w:val="18"/>
          <w:szCs w:val="18"/>
        </w:rPr>
      </w:pPr>
      <w:r w:rsidRPr="00331697">
        <w:rPr>
          <w:sz w:val="18"/>
          <w:szCs w:val="18"/>
        </w:rPr>
        <w:lastRenderedPageBreak/>
        <w:t xml:space="preserve">Приложение 3 к </w:t>
      </w:r>
      <w:r w:rsidRPr="00331697">
        <w:rPr>
          <w:bCs/>
          <w:sz w:val="18"/>
          <w:szCs w:val="18"/>
        </w:rPr>
        <w:t xml:space="preserve">ПЛАНУ </w:t>
      </w:r>
      <w:r w:rsidRPr="00331697">
        <w:rPr>
          <w:color w:val="000000"/>
          <w:sz w:val="18"/>
          <w:szCs w:val="18"/>
        </w:rPr>
        <w:t>мероприятий по легализации трудовых отношений, снижению неформальной занятости, повышению собираемости страховых взносов во внебюджетные фонды за счет снижения неформальной занятости в</w:t>
      </w:r>
      <w:r w:rsidRPr="00331697">
        <w:rPr>
          <w:bCs/>
          <w:sz w:val="18"/>
          <w:szCs w:val="18"/>
        </w:rPr>
        <w:t xml:space="preserve"> муниципальном районе Миякинский район Республики Башкортостан на 201</w:t>
      </w:r>
      <w:r w:rsidR="00351131">
        <w:rPr>
          <w:bCs/>
          <w:sz w:val="18"/>
          <w:szCs w:val="18"/>
        </w:rPr>
        <w:t>5</w:t>
      </w:r>
      <w:r w:rsidRPr="00331697">
        <w:rPr>
          <w:bCs/>
          <w:sz w:val="18"/>
          <w:szCs w:val="18"/>
        </w:rPr>
        <w:t>-2017 годы</w:t>
      </w:r>
      <w:r w:rsidRPr="00331697">
        <w:rPr>
          <w:rFonts w:eastAsia="Courier New"/>
          <w:color w:val="000000"/>
          <w:sz w:val="18"/>
          <w:szCs w:val="18"/>
        </w:rPr>
        <w:t>.</w:t>
      </w: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jc w:val="center"/>
        <w:rPr>
          <w:color w:val="000000"/>
        </w:rPr>
      </w:pPr>
      <w:bookmarkStart w:id="1" w:name="bookmark3"/>
      <w:r w:rsidRPr="00331697">
        <w:rPr>
          <w:sz w:val="28"/>
          <w:szCs w:val="28"/>
        </w:rPr>
        <w:t>Мониторинг нефо</w:t>
      </w:r>
      <w:bookmarkEnd w:id="1"/>
      <w:r w:rsidRPr="00331697">
        <w:rPr>
          <w:sz w:val="28"/>
          <w:szCs w:val="28"/>
        </w:rPr>
        <w:t>рмальной  занятости</w:t>
      </w:r>
    </w:p>
    <w:tbl>
      <w:tblPr>
        <w:tblW w:w="10348" w:type="dxa"/>
        <w:tblInd w:w="-918" w:type="dxa"/>
        <w:tblLayout w:type="fixed"/>
        <w:tblCellMar>
          <w:left w:w="10" w:type="dxa"/>
          <w:right w:w="10" w:type="dxa"/>
        </w:tblCellMar>
        <w:tblLook w:val="0000" w:firstRow="0" w:lastRow="0" w:firstColumn="0" w:lastColumn="0" w:noHBand="0" w:noVBand="0"/>
      </w:tblPr>
      <w:tblGrid>
        <w:gridCol w:w="494"/>
        <w:gridCol w:w="1714"/>
        <w:gridCol w:w="1356"/>
        <w:gridCol w:w="1357"/>
        <w:gridCol w:w="1357"/>
        <w:gridCol w:w="1356"/>
        <w:gridCol w:w="1357"/>
        <w:gridCol w:w="1357"/>
      </w:tblGrid>
      <w:tr w:rsidR="00331697" w:rsidRPr="00331697" w:rsidTr="00351131">
        <w:trPr>
          <w:trHeight w:hRule="exact" w:val="3863"/>
        </w:trPr>
        <w:tc>
          <w:tcPr>
            <w:tcW w:w="494" w:type="dxa"/>
            <w:tcBorders>
              <w:top w:val="single" w:sz="4" w:space="0" w:color="auto"/>
              <w:left w:val="single" w:sz="4" w:space="0" w:color="auto"/>
            </w:tcBorders>
            <w:shd w:val="clear" w:color="auto" w:fill="FFFFFF"/>
          </w:tcPr>
          <w:p w:rsidR="00331697" w:rsidRPr="00331697" w:rsidRDefault="00331697" w:rsidP="00331697">
            <w:r w:rsidRPr="00331697">
              <w:t>№</w:t>
            </w:r>
          </w:p>
        </w:tc>
        <w:tc>
          <w:tcPr>
            <w:tcW w:w="1714" w:type="dxa"/>
            <w:tcBorders>
              <w:top w:val="single" w:sz="4" w:space="0" w:color="auto"/>
              <w:left w:val="single" w:sz="4" w:space="0" w:color="auto"/>
            </w:tcBorders>
            <w:shd w:val="clear" w:color="auto" w:fill="FFFFFF"/>
          </w:tcPr>
          <w:p w:rsidR="00331697" w:rsidRPr="00331697" w:rsidRDefault="00331697" w:rsidP="00331697">
            <w:r w:rsidRPr="00331697">
              <w:t>Наименование МО</w:t>
            </w:r>
          </w:p>
        </w:tc>
        <w:tc>
          <w:tcPr>
            <w:tcW w:w="1356" w:type="dxa"/>
            <w:tcBorders>
              <w:top w:val="single" w:sz="4" w:space="0" w:color="auto"/>
              <w:left w:val="single" w:sz="4" w:space="0" w:color="auto"/>
            </w:tcBorders>
            <w:shd w:val="clear" w:color="auto" w:fill="FFFFFF"/>
          </w:tcPr>
          <w:p w:rsidR="00331697" w:rsidRPr="00331697" w:rsidRDefault="00331697" w:rsidP="00331697">
            <w:r w:rsidRPr="00331697">
              <w:t>Количество выявленных в течение прошедшей декады работников, с которыми не заключены трудовые договоры</w:t>
            </w:r>
          </w:p>
        </w:tc>
        <w:tc>
          <w:tcPr>
            <w:tcW w:w="1357" w:type="dxa"/>
            <w:tcBorders>
              <w:top w:val="single" w:sz="4" w:space="0" w:color="auto"/>
              <w:left w:val="single" w:sz="4" w:space="0" w:color="auto"/>
            </w:tcBorders>
            <w:shd w:val="clear" w:color="auto" w:fill="FFFFFF"/>
          </w:tcPr>
          <w:p w:rsidR="00331697" w:rsidRPr="00331697" w:rsidRDefault="00331697" w:rsidP="00331697">
            <w:r w:rsidRPr="00331697">
              <w:t>Количество выявленных работников, с которыми не заключены трудовые договоры всего</w:t>
            </w:r>
          </w:p>
        </w:tc>
        <w:tc>
          <w:tcPr>
            <w:tcW w:w="1357" w:type="dxa"/>
            <w:tcBorders>
              <w:top w:val="single" w:sz="4" w:space="0" w:color="auto"/>
              <w:left w:val="single" w:sz="4" w:space="0" w:color="auto"/>
            </w:tcBorders>
            <w:shd w:val="clear" w:color="auto" w:fill="FFFFFF"/>
          </w:tcPr>
          <w:p w:rsidR="00331697" w:rsidRPr="00331697" w:rsidRDefault="00331697" w:rsidP="00331697">
            <w:r w:rsidRPr="00331697">
              <w:t>Количество работников из числа, указанных в графе 3, с которыми в течение прошедшей декады заключены трудовые договоры</w:t>
            </w:r>
          </w:p>
        </w:tc>
        <w:tc>
          <w:tcPr>
            <w:tcW w:w="1356" w:type="dxa"/>
            <w:tcBorders>
              <w:top w:val="single" w:sz="4" w:space="0" w:color="auto"/>
              <w:left w:val="single" w:sz="4" w:space="0" w:color="auto"/>
            </w:tcBorders>
            <w:shd w:val="clear" w:color="auto" w:fill="FFFFFF"/>
          </w:tcPr>
          <w:p w:rsidR="00331697" w:rsidRPr="00331697" w:rsidRDefault="00331697" w:rsidP="00331697">
            <w:r w:rsidRPr="00331697">
              <w:t>Количество работников из числа, указанных в графе 3.1, с которыми заключены трудовые договоры всего</w:t>
            </w:r>
          </w:p>
        </w:tc>
        <w:tc>
          <w:tcPr>
            <w:tcW w:w="1357" w:type="dxa"/>
            <w:tcBorders>
              <w:top w:val="single" w:sz="4" w:space="0" w:color="auto"/>
              <w:left w:val="single" w:sz="4" w:space="0" w:color="auto"/>
            </w:tcBorders>
            <w:shd w:val="clear" w:color="auto" w:fill="FFFFFF"/>
          </w:tcPr>
          <w:p w:rsidR="00331697" w:rsidRPr="00331697" w:rsidRDefault="00331697" w:rsidP="00331697">
            <w:r w:rsidRPr="00331697">
              <w:t>Количество работников из числа, указанных в графе 4.1, которые продолжают осуществлять трудовую деятельность на основании заключенных</w:t>
            </w:r>
          </w:p>
        </w:tc>
        <w:tc>
          <w:tcPr>
            <w:tcW w:w="1357" w:type="dxa"/>
            <w:tcBorders>
              <w:top w:val="single" w:sz="4" w:space="0" w:color="auto"/>
              <w:left w:val="single" w:sz="4" w:space="0" w:color="auto"/>
              <w:right w:val="single" w:sz="4" w:space="0" w:color="auto"/>
            </w:tcBorders>
            <w:shd w:val="clear" w:color="auto" w:fill="FFFFFF"/>
          </w:tcPr>
          <w:p w:rsidR="00331697" w:rsidRPr="00331697" w:rsidRDefault="00331697" w:rsidP="00331697">
            <w:r w:rsidRPr="00331697">
              <w:t>Количество работников из числа, указанных в графе 4.1, которые уволены на дату составления отчета</w:t>
            </w:r>
          </w:p>
        </w:tc>
      </w:tr>
      <w:tr w:rsidR="00331697" w:rsidRPr="00331697" w:rsidTr="00351131">
        <w:trPr>
          <w:trHeight w:hRule="exact" w:val="394"/>
        </w:trPr>
        <w:tc>
          <w:tcPr>
            <w:tcW w:w="494" w:type="dxa"/>
            <w:tcBorders>
              <w:top w:val="single" w:sz="4" w:space="0" w:color="auto"/>
              <w:left w:val="single" w:sz="4" w:space="0" w:color="auto"/>
            </w:tcBorders>
            <w:shd w:val="clear" w:color="auto" w:fill="FFFFFF"/>
          </w:tcPr>
          <w:p w:rsidR="00331697" w:rsidRPr="00331697" w:rsidRDefault="00331697" w:rsidP="00331697">
            <w:pPr>
              <w:jc w:val="center"/>
            </w:pPr>
            <w:r w:rsidRPr="00331697">
              <w:t>1</w:t>
            </w:r>
          </w:p>
        </w:tc>
        <w:tc>
          <w:tcPr>
            <w:tcW w:w="1714" w:type="dxa"/>
            <w:tcBorders>
              <w:top w:val="single" w:sz="4" w:space="0" w:color="auto"/>
              <w:left w:val="single" w:sz="4" w:space="0" w:color="auto"/>
            </w:tcBorders>
            <w:shd w:val="clear" w:color="auto" w:fill="FFFFFF"/>
          </w:tcPr>
          <w:p w:rsidR="00331697" w:rsidRPr="00331697" w:rsidRDefault="00331697" w:rsidP="00331697">
            <w:pPr>
              <w:jc w:val="center"/>
            </w:pPr>
            <w:r w:rsidRPr="00331697">
              <w:t>2</w:t>
            </w:r>
          </w:p>
        </w:tc>
        <w:tc>
          <w:tcPr>
            <w:tcW w:w="1356" w:type="dxa"/>
            <w:tcBorders>
              <w:top w:val="single" w:sz="4" w:space="0" w:color="auto"/>
              <w:left w:val="single" w:sz="4" w:space="0" w:color="auto"/>
            </w:tcBorders>
            <w:shd w:val="clear" w:color="auto" w:fill="FFFFFF"/>
          </w:tcPr>
          <w:p w:rsidR="00331697" w:rsidRPr="00331697" w:rsidRDefault="00331697" w:rsidP="00331697">
            <w:pPr>
              <w:jc w:val="center"/>
            </w:pPr>
            <w:r w:rsidRPr="00331697">
              <w:t>3</w:t>
            </w:r>
          </w:p>
        </w:tc>
        <w:tc>
          <w:tcPr>
            <w:tcW w:w="1357" w:type="dxa"/>
            <w:tcBorders>
              <w:top w:val="single" w:sz="4" w:space="0" w:color="auto"/>
              <w:left w:val="single" w:sz="4" w:space="0" w:color="auto"/>
            </w:tcBorders>
            <w:shd w:val="clear" w:color="auto" w:fill="FFFFFF"/>
          </w:tcPr>
          <w:p w:rsidR="00331697" w:rsidRPr="00331697" w:rsidRDefault="00331697" w:rsidP="00331697">
            <w:pPr>
              <w:jc w:val="center"/>
            </w:pPr>
            <w:r w:rsidRPr="00331697">
              <w:t>3.1</w:t>
            </w:r>
          </w:p>
        </w:tc>
        <w:tc>
          <w:tcPr>
            <w:tcW w:w="1357" w:type="dxa"/>
            <w:tcBorders>
              <w:top w:val="single" w:sz="4" w:space="0" w:color="auto"/>
              <w:left w:val="single" w:sz="4" w:space="0" w:color="auto"/>
            </w:tcBorders>
            <w:shd w:val="clear" w:color="auto" w:fill="FFFFFF"/>
          </w:tcPr>
          <w:p w:rsidR="00331697" w:rsidRPr="00331697" w:rsidRDefault="00331697" w:rsidP="00331697">
            <w:pPr>
              <w:jc w:val="center"/>
            </w:pPr>
            <w:r w:rsidRPr="00331697">
              <w:t>4</w:t>
            </w:r>
          </w:p>
        </w:tc>
        <w:tc>
          <w:tcPr>
            <w:tcW w:w="1356" w:type="dxa"/>
            <w:tcBorders>
              <w:top w:val="single" w:sz="4" w:space="0" w:color="auto"/>
              <w:left w:val="single" w:sz="4" w:space="0" w:color="auto"/>
            </w:tcBorders>
            <w:shd w:val="clear" w:color="auto" w:fill="FFFFFF"/>
          </w:tcPr>
          <w:p w:rsidR="00331697" w:rsidRPr="00331697" w:rsidRDefault="00331697" w:rsidP="00331697">
            <w:pPr>
              <w:jc w:val="center"/>
            </w:pPr>
            <w:r w:rsidRPr="00331697">
              <w:t>4.1</w:t>
            </w:r>
          </w:p>
        </w:tc>
        <w:tc>
          <w:tcPr>
            <w:tcW w:w="1357" w:type="dxa"/>
            <w:tcBorders>
              <w:top w:val="single" w:sz="4" w:space="0" w:color="auto"/>
              <w:left w:val="single" w:sz="4" w:space="0" w:color="auto"/>
            </w:tcBorders>
            <w:shd w:val="clear" w:color="auto" w:fill="FFFFFF"/>
          </w:tcPr>
          <w:p w:rsidR="00331697" w:rsidRPr="00331697" w:rsidRDefault="00331697" w:rsidP="00331697">
            <w:pPr>
              <w:jc w:val="center"/>
            </w:pPr>
            <w:r w:rsidRPr="00331697">
              <w:t>5</w:t>
            </w:r>
          </w:p>
        </w:tc>
        <w:tc>
          <w:tcPr>
            <w:tcW w:w="1357" w:type="dxa"/>
            <w:tcBorders>
              <w:top w:val="single" w:sz="4" w:space="0" w:color="auto"/>
              <w:left w:val="single" w:sz="4" w:space="0" w:color="auto"/>
              <w:right w:val="single" w:sz="4" w:space="0" w:color="auto"/>
            </w:tcBorders>
            <w:shd w:val="clear" w:color="auto" w:fill="FFFFFF"/>
          </w:tcPr>
          <w:p w:rsidR="00331697" w:rsidRPr="00331697" w:rsidRDefault="00331697" w:rsidP="00331697">
            <w:pPr>
              <w:jc w:val="center"/>
            </w:pPr>
            <w:r w:rsidRPr="00331697">
              <w:t>6</w:t>
            </w:r>
          </w:p>
        </w:tc>
      </w:tr>
      <w:tr w:rsidR="00331697" w:rsidRPr="00331697" w:rsidTr="00351131">
        <w:trPr>
          <w:trHeight w:hRule="exact" w:val="427"/>
        </w:trPr>
        <w:tc>
          <w:tcPr>
            <w:tcW w:w="494" w:type="dxa"/>
            <w:tcBorders>
              <w:top w:val="single" w:sz="4" w:space="0" w:color="auto"/>
              <w:left w:val="single" w:sz="4" w:space="0" w:color="auto"/>
              <w:bottom w:val="single" w:sz="4" w:space="0" w:color="auto"/>
            </w:tcBorders>
            <w:shd w:val="clear" w:color="auto" w:fill="FFFFFF"/>
          </w:tcPr>
          <w:p w:rsidR="00331697" w:rsidRPr="00331697" w:rsidRDefault="00331697" w:rsidP="00331697">
            <w:r w:rsidRPr="00331697">
              <w:t>1</w:t>
            </w:r>
          </w:p>
        </w:tc>
        <w:tc>
          <w:tcPr>
            <w:tcW w:w="1714"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6"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6"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31697"/>
        </w:tc>
      </w:tr>
      <w:tr w:rsidR="00331697" w:rsidRPr="00331697" w:rsidTr="00351131">
        <w:trPr>
          <w:trHeight w:hRule="exact" w:val="427"/>
        </w:trPr>
        <w:tc>
          <w:tcPr>
            <w:tcW w:w="494" w:type="dxa"/>
            <w:tcBorders>
              <w:top w:val="single" w:sz="4" w:space="0" w:color="auto"/>
              <w:left w:val="single" w:sz="4" w:space="0" w:color="auto"/>
              <w:bottom w:val="single" w:sz="4" w:space="0" w:color="auto"/>
            </w:tcBorders>
            <w:shd w:val="clear" w:color="auto" w:fill="FFFFFF"/>
          </w:tcPr>
          <w:p w:rsidR="00331697" w:rsidRPr="00331697" w:rsidRDefault="00331697" w:rsidP="00331697">
            <w:r w:rsidRPr="00331697">
              <w:t>2</w:t>
            </w:r>
          </w:p>
        </w:tc>
        <w:tc>
          <w:tcPr>
            <w:tcW w:w="1714"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6"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6"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tcBorders>
            <w:shd w:val="clear" w:color="auto" w:fill="FFFFFF"/>
          </w:tcPr>
          <w:p w:rsidR="00331697" w:rsidRPr="00331697" w:rsidRDefault="00331697" w:rsidP="00331697"/>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31697" w:rsidRPr="00331697" w:rsidRDefault="00331697" w:rsidP="00331697"/>
        </w:tc>
      </w:tr>
    </w:tbl>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31697" w:rsidRDefault="00331697" w:rsidP="00331697">
      <w:pPr>
        <w:widowControl w:val="0"/>
        <w:spacing w:line="408" w:lineRule="exact"/>
        <w:ind w:right="1220" w:firstLine="340"/>
        <w:rPr>
          <w:color w:val="000000"/>
          <w:spacing w:val="3"/>
          <w:sz w:val="21"/>
          <w:szCs w:val="21"/>
        </w:rPr>
      </w:pPr>
    </w:p>
    <w:p w:rsidR="00331697" w:rsidRPr="00351131" w:rsidRDefault="00351131" w:rsidP="00351131">
      <w:pPr>
        <w:ind w:hanging="142"/>
        <w:jc w:val="both"/>
        <w:rPr>
          <w:sz w:val="28"/>
          <w:szCs w:val="28"/>
        </w:rPr>
      </w:pPr>
      <w:r>
        <w:rPr>
          <w:sz w:val="28"/>
          <w:szCs w:val="28"/>
        </w:rPr>
        <w:t xml:space="preserve">Управляющий делами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 А. Аминев</w:t>
      </w: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shd w:val="clear" w:color="auto" w:fill="FFFFFF"/>
        <w:autoSpaceDE w:val="0"/>
        <w:autoSpaceDN w:val="0"/>
        <w:adjustRightInd w:val="0"/>
        <w:ind w:firstLine="567"/>
        <w:jc w:val="both"/>
      </w:pPr>
    </w:p>
    <w:p w:rsidR="00331697" w:rsidRPr="00331697" w:rsidRDefault="00331697" w:rsidP="00331697">
      <w:pPr>
        <w:widowControl w:val="0"/>
        <w:autoSpaceDE w:val="0"/>
        <w:autoSpaceDN w:val="0"/>
        <w:adjustRightInd w:val="0"/>
        <w:jc w:val="both"/>
        <w:rPr>
          <w:rFonts w:ascii="Arial" w:hAnsi="Arial" w:cs="Arial"/>
          <w:b/>
          <w:bCs/>
          <w:sz w:val="28"/>
          <w:szCs w:val="28"/>
        </w:rPr>
      </w:pPr>
      <w:r w:rsidRPr="00331697">
        <w:rPr>
          <w:bCs/>
          <w:sz w:val="28"/>
          <w:szCs w:val="28"/>
        </w:rPr>
        <w:t xml:space="preserve">   </w:t>
      </w:r>
    </w:p>
    <w:p w:rsidR="00331697" w:rsidRPr="00331697" w:rsidRDefault="00331697" w:rsidP="00331697">
      <w:pPr>
        <w:autoSpaceDE w:val="0"/>
        <w:autoSpaceDN w:val="0"/>
        <w:adjustRightInd w:val="0"/>
        <w:jc w:val="both"/>
        <w:rPr>
          <w:rFonts w:ascii="Arial" w:hAnsi="Arial" w:cs="Arial"/>
          <w:b/>
          <w:bCs/>
          <w:sz w:val="28"/>
          <w:szCs w:val="28"/>
        </w:rPr>
      </w:pPr>
    </w:p>
    <w:p w:rsidR="005A221F" w:rsidRPr="00331697" w:rsidRDefault="005A221F" w:rsidP="00331697"/>
    <w:sectPr w:rsidR="005A221F" w:rsidRPr="00331697" w:rsidSect="00FF03D6">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8A" w:rsidRDefault="0014688A">
      <w:r>
        <w:separator/>
      </w:r>
    </w:p>
  </w:endnote>
  <w:endnote w:type="continuationSeparator" w:id="0">
    <w:p w:rsidR="0014688A" w:rsidRDefault="001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entury Tat">
    <w:altName w:val="Century"/>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31" w:rsidRDefault="00351131">
    <w:pPr>
      <w:pStyle w:val="ad"/>
      <w:jc w:val="right"/>
    </w:pPr>
    <w:r>
      <w:fldChar w:fldCharType="begin"/>
    </w:r>
    <w:r>
      <w:instrText>PAGE   \* MERGEFORMAT</w:instrText>
    </w:r>
    <w:r>
      <w:fldChar w:fldCharType="separate"/>
    </w:r>
    <w:r w:rsidR="00851F9E">
      <w:rPr>
        <w:noProof/>
      </w:rPr>
      <w:t>11</w:t>
    </w:r>
    <w:r>
      <w:fldChar w:fldCharType="end"/>
    </w:r>
  </w:p>
  <w:p w:rsidR="00351131" w:rsidRDefault="003511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8A" w:rsidRDefault="0014688A">
      <w:r>
        <w:separator/>
      </w:r>
    </w:p>
  </w:footnote>
  <w:footnote w:type="continuationSeparator" w:id="0">
    <w:p w:rsidR="0014688A" w:rsidRDefault="0014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9FD"/>
    <w:multiLevelType w:val="hybridMultilevel"/>
    <w:tmpl w:val="5EF2FEBA"/>
    <w:lvl w:ilvl="0" w:tplc="B9A0A7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65D86"/>
    <w:multiLevelType w:val="multilevel"/>
    <w:tmpl w:val="491886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C0D1E7D"/>
    <w:multiLevelType w:val="hybridMultilevel"/>
    <w:tmpl w:val="D4E2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712FC"/>
    <w:multiLevelType w:val="hybridMultilevel"/>
    <w:tmpl w:val="1A688E6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4C9"/>
    <w:rsid w:val="00032687"/>
    <w:rsid w:val="0004280F"/>
    <w:rsid w:val="00052D01"/>
    <w:rsid w:val="00066110"/>
    <w:rsid w:val="000827C8"/>
    <w:rsid w:val="000B7ABE"/>
    <w:rsid w:val="000C4CBC"/>
    <w:rsid w:val="000D02DD"/>
    <w:rsid w:val="00102FC2"/>
    <w:rsid w:val="00103548"/>
    <w:rsid w:val="00107A37"/>
    <w:rsid w:val="0014688A"/>
    <w:rsid w:val="001716BB"/>
    <w:rsid w:val="00182CC9"/>
    <w:rsid w:val="001A0381"/>
    <w:rsid w:val="001C2C26"/>
    <w:rsid w:val="001D29A0"/>
    <w:rsid w:val="001E4D74"/>
    <w:rsid w:val="0020604D"/>
    <w:rsid w:val="00224571"/>
    <w:rsid w:val="00246973"/>
    <w:rsid w:val="00291699"/>
    <w:rsid w:val="002956FF"/>
    <w:rsid w:val="002B613F"/>
    <w:rsid w:val="002B75C5"/>
    <w:rsid w:val="002C6351"/>
    <w:rsid w:val="002E75D7"/>
    <w:rsid w:val="003113D2"/>
    <w:rsid w:val="00331697"/>
    <w:rsid w:val="00351131"/>
    <w:rsid w:val="003540D5"/>
    <w:rsid w:val="00364683"/>
    <w:rsid w:val="00395CB2"/>
    <w:rsid w:val="003A6C8B"/>
    <w:rsid w:val="003C67B2"/>
    <w:rsid w:val="003E21CE"/>
    <w:rsid w:val="00460EB1"/>
    <w:rsid w:val="0047764D"/>
    <w:rsid w:val="004938BE"/>
    <w:rsid w:val="004B2537"/>
    <w:rsid w:val="004E532E"/>
    <w:rsid w:val="00510615"/>
    <w:rsid w:val="005138D2"/>
    <w:rsid w:val="005301DD"/>
    <w:rsid w:val="005354C9"/>
    <w:rsid w:val="005A221F"/>
    <w:rsid w:val="005C3259"/>
    <w:rsid w:val="005D478E"/>
    <w:rsid w:val="005E2E42"/>
    <w:rsid w:val="005E5392"/>
    <w:rsid w:val="005E5C71"/>
    <w:rsid w:val="00601F1E"/>
    <w:rsid w:val="006050AF"/>
    <w:rsid w:val="0062061D"/>
    <w:rsid w:val="00636187"/>
    <w:rsid w:val="00644F67"/>
    <w:rsid w:val="00651F59"/>
    <w:rsid w:val="00653B5D"/>
    <w:rsid w:val="00675301"/>
    <w:rsid w:val="00681BD9"/>
    <w:rsid w:val="00693C8A"/>
    <w:rsid w:val="006A3717"/>
    <w:rsid w:val="006D0EE0"/>
    <w:rsid w:val="006D17A7"/>
    <w:rsid w:val="006E23C6"/>
    <w:rsid w:val="0074301F"/>
    <w:rsid w:val="00743F54"/>
    <w:rsid w:val="008040C7"/>
    <w:rsid w:val="00816DC9"/>
    <w:rsid w:val="00845C72"/>
    <w:rsid w:val="00850B9E"/>
    <w:rsid w:val="00851F9E"/>
    <w:rsid w:val="008740F9"/>
    <w:rsid w:val="008A521C"/>
    <w:rsid w:val="008C7587"/>
    <w:rsid w:val="008E7B94"/>
    <w:rsid w:val="00916E65"/>
    <w:rsid w:val="00933E4A"/>
    <w:rsid w:val="00990165"/>
    <w:rsid w:val="009B2D40"/>
    <w:rsid w:val="009F0A45"/>
    <w:rsid w:val="00A53BAB"/>
    <w:rsid w:val="00A67F03"/>
    <w:rsid w:val="00A910E8"/>
    <w:rsid w:val="00AF6118"/>
    <w:rsid w:val="00B145F6"/>
    <w:rsid w:val="00B36EC7"/>
    <w:rsid w:val="00B702B6"/>
    <w:rsid w:val="00BA6D4A"/>
    <w:rsid w:val="00BC12F8"/>
    <w:rsid w:val="00BE2C71"/>
    <w:rsid w:val="00BF1154"/>
    <w:rsid w:val="00C11F0F"/>
    <w:rsid w:val="00C120D9"/>
    <w:rsid w:val="00C414D8"/>
    <w:rsid w:val="00C5298A"/>
    <w:rsid w:val="00C60147"/>
    <w:rsid w:val="00C6098C"/>
    <w:rsid w:val="00C95432"/>
    <w:rsid w:val="00CB5FF8"/>
    <w:rsid w:val="00CC4D8F"/>
    <w:rsid w:val="00CC5F51"/>
    <w:rsid w:val="00CF0F4E"/>
    <w:rsid w:val="00D35AD0"/>
    <w:rsid w:val="00D36D54"/>
    <w:rsid w:val="00D63DDC"/>
    <w:rsid w:val="00D8796C"/>
    <w:rsid w:val="00D93DD8"/>
    <w:rsid w:val="00DA58E3"/>
    <w:rsid w:val="00DC1F00"/>
    <w:rsid w:val="00DD641D"/>
    <w:rsid w:val="00DF36A3"/>
    <w:rsid w:val="00DF4335"/>
    <w:rsid w:val="00DF5A7A"/>
    <w:rsid w:val="00E345C2"/>
    <w:rsid w:val="00E34F96"/>
    <w:rsid w:val="00E57B22"/>
    <w:rsid w:val="00E60EB4"/>
    <w:rsid w:val="00E67557"/>
    <w:rsid w:val="00E70434"/>
    <w:rsid w:val="00E827B4"/>
    <w:rsid w:val="00EE38A4"/>
    <w:rsid w:val="00EE7E8C"/>
    <w:rsid w:val="00F1336E"/>
    <w:rsid w:val="00F40217"/>
    <w:rsid w:val="00F53A83"/>
    <w:rsid w:val="00F554AF"/>
    <w:rsid w:val="00F719B3"/>
    <w:rsid w:val="00F72F36"/>
    <w:rsid w:val="00FB269D"/>
    <w:rsid w:val="00FF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name w:val="Знак"/>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850B9E"/>
    <w:rPr>
      <w:rFonts w:ascii="Tahoma" w:hAnsi="Tahoma" w:cs="Tahoma"/>
      <w:sz w:val="16"/>
      <w:szCs w:val="16"/>
    </w:rPr>
  </w:style>
  <w:style w:type="table" w:styleId="a6">
    <w:name w:val="Table Grid"/>
    <w:basedOn w:val="a1"/>
    <w:uiPriority w:val="59"/>
    <w:rsid w:val="0008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D35AD0"/>
    <w:rPr>
      <w:color w:val="0000FF"/>
      <w:u w:val="single"/>
    </w:rPr>
  </w:style>
  <w:style w:type="paragraph" w:styleId="a8">
    <w:name w:val="Normal (Web)"/>
    <w:basedOn w:val="a"/>
    <w:uiPriority w:val="99"/>
    <w:rsid w:val="00E67557"/>
    <w:pPr>
      <w:spacing w:before="100" w:beforeAutospacing="1" w:after="100" w:afterAutospacing="1"/>
    </w:pPr>
  </w:style>
  <w:style w:type="character" w:styleId="a9">
    <w:name w:val="Strong"/>
    <w:uiPriority w:val="99"/>
    <w:qFormat/>
    <w:rsid w:val="00E67557"/>
    <w:rPr>
      <w:rFonts w:cs="Times New Roman"/>
      <w:b/>
      <w:bCs/>
    </w:rPr>
  </w:style>
  <w:style w:type="character" w:customStyle="1" w:styleId="apple-converted-space">
    <w:name w:val="apple-converted-space"/>
    <w:rsid w:val="008E7B94"/>
  </w:style>
  <w:style w:type="paragraph" w:styleId="2">
    <w:name w:val="Body Text 2"/>
    <w:basedOn w:val="a"/>
    <w:link w:val="20"/>
    <w:unhideWhenUsed/>
    <w:rsid w:val="0020604D"/>
    <w:pPr>
      <w:spacing w:after="120" w:line="480" w:lineRule="auto"/>
    </w:pPr>
  </w:style>
  <w:style w:type="character" w:customStyle="1" w:styleId="20">
    <w:name w:val="Основной текст 2 Знак"/>
    <w:link w:val="2"/>
    <w:rsid w:val="0020604D"/>
    <w:rPr>
      <w:sz w:val="24"/>
      <w:szCs w:val="24"/>
    </w:rPr>
  </w:style>
  <w:style w:type="table" w:styleId="aa">
    <w:name w:val="Table Elegant"/>
    <w:basedOn w:val="a1"/>
    <w:rsid w:val="00F402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List Paragraph"/>
    <w:basedOn w:val="a"/>
    <w:qFormat/>
    <w:rsid w:val="003113D2"/>
    <w:pPr>
      <w:ind w:left="708"/>
    </w:pPr>
  </w:style>
  <w:style w:type="paragraph" w:customStyle="1" w:styleId="ConsPlusCell">
    <w:name w:val="ConsPlusCell"/>
    <w:rsid w:val="00EE38A4"/>
    <w:pPr>
      <w:widowControl w:val="0"/>
      <w:autoSpaceDE w:val="0"/>
      <w:autoSpaceDN w:val="0"/>
      <w:adjustRightInd w:val="0"/>
    </w:pPr>
    <w:rPr>
      <w:rFonts w:ascii="Arial" w:hAnsi="Arial" w:cs="Arial"/>
    </w:rPr>
  </w:style>
  <w:style w:type="character" w:customStyle="1" w:styleId="10">
    <w:name w:val="Заголовок 1 Знак"/>
    <w:link w:val="1"/>
    <w:rsid w:val="00224571"/>
    <w:rPr>
      <w:sz w:val="28"/>
      <w:szCs w:val="24"/>
    </w:rPr>
  </w:style>
  <w:style w:type="character" w:customStyle="1" w:styleId="ac">
    <w:name w:val="Основной текст_"/>
    <w:link w:val="21"/>
    <w:rsid w:val="001E4D74"/>
    <w:rPr>
      <w:spacing w:val="3"/>
      <w:shd w:val="clear" w:color="auto" w:fill="FFFFFF"/>
    </w:rPr>
  </w:style>
  <w:style w:type="paragraph" w:customStyle="1" w:styleId="21">
    <w:name w:val="Основной текст2"/>
    <w:basedOn w:val="a"/>
    <w:link w:val="ac"/>
    <w:rsid w:val="001E4D74"/>
    <w:pPr>
      <w:widowControl w:val="0"/>
      <w:shd w:val="clear" w:color="auto" w:fill="FFFFFF"/>
      <w:spacing w:before="480" w:line="283" w:lineRule="exact"/>
      <w:ind w:hanging="1760"/>
      <w:jc w:val="both"/>
    </w:pPr>
    <w:rPr>
      <w:spacing w:val="3"/>
      <w:sz w:val="20"/>
      <w:szCs w:val="20"/>
    </w:rPr>
  </w:style>
  <w:style w:type="paragraph" w:styleId="ad">
    <w:name w:val="footer"/>
    <w:basedOn w:val="a"/>
    <w:link w:val="ae"/>
    <w:rsid w:val="00331697"/>
    <w:pPr>
      <w:tabs>
        <w:tab w:val="center" w:pos="4677"/>
        <w:tab w:val="right" w:pos="9355"/>
      </w:tabs>
    </w:pPr>
  </w:style>
  <w:style w:type="character" w:customStyle="1" w:styleId="ae">
    <w:name w:val="Нижний колонтитул Знак"/>
    <w:link w:val="ad"/>
    <w:rsid w:val="00331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984">
      <w:bodyDiv w:val="1"/>
      <w:marLeft w:val="0"/>
      <w:marRight w:val="0"/>
      <w:marTop w:val="0"/>
      <w:marBottom w:val="0"/>
      <w:divBdr>
        <w:top w:val="none" w:sz="0" w:space="0" w:color="auto"/>
        <w:left w:val="none" w:sz="0" w:space="0" w:color="auto"/>
        <w:bottom w:val="none" w:sz="0" w:space="0" w:color="auto"/>
        <w:right w:val="none" w:sz="0" w:space="0" w:color="auto"/>
      </w:divBdr>
    </w:div>
    <w:div w:id="651833334">
      <w:bodyDiv w:val="1"/>
      <w:marLeft w:val="0"/>
      <w:marRight w:val="0"/>
      <w:marTop w:val="0"/>
      <w:marBottom w:val="0"/>
      <w:divBdr>
        <w:top w:val="none" w:sz="0" w:space="0" w:color="auto"/>
        <w:left w:val="none" w:sz="0" w:space="0" w:color="auto"/>
        <w:bottom w:val="none" w:sz="0" w:space="0" w:color="auto"/>
        <w:right w:val="none" w:sz="0" w:space="0" w:color="auto"/>
      </w:divBdr>
    </w:div>
    <w:div w:id="840972501">
      <w:bodyDiv w:val="1"/>
      <w:marLeft w:val="0"/>
      <w:marRight w:val="0"/>
      <w:marTop w:val="0"/>
      <w:marBottom w:val="0"/>
      <w:divBdr>
        <w:top w:val="none" w:sz="0" w:space="0" w:color="auto"/>
        <w:left w:val="none" w:sz="0" w:space="0" w:color="auto"/>
        <w:bottom w:val="none" w:sz="0" w:space="0" w:color="auto"/>
        <w:right w:val="none" w:sz="0" w:space="0" w:color="auto"/>
      </w:divBdr>
    </w:div>
    <w:div w:id="9309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D86D-15F4-4AA9-B4D8-51C7E0D6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user</cp:lastModifiedBy>
  <cp:revision>7</cp:revision>
  <cp:lastPrinted>2015-05-28T09:26:00Z</cp:lastPrinted>
  <dcterms:created xsi:type="dcterms:W3CDTF">2015-05-15T10:45:00Z</dcterms:created>
  <dcterms:modified xsi:type="dcterms:W3CDTF">2015-05-28T09:32:00Z</dcterms:modified>
</cp:coreProperties>
</file>